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0076" w:rsidRDefault="005E1247">
      <w:pPr>
        <w:jc w:val="center"/>
        <w:rPr>
          <w:rFonts w:ascii="Helvetica Neue" w:eastAsia="Helvetica Neue" w:hAnsi="Helvetica Neue" w:cs="Helvetica Neue"/>
          <w:b/>
          <w:bCs/>
          <w:sz w:val="28"/>
          <w:szCs w:val="28"/>
        </w:rPr>
      </w:pPr>
      <w:r>
        <w:rPr>
          <w:rFonts w:ascii="Helvetica Neue" w:eastAsia="Helvetica Neue" w:hAnsi="Helvetica Neue" w:cs="Helvetica Neue"/>
          <w:b/>
          <w:bCs/>
          <w:sz w:val="28"/>
          <w:szCs w:val="28"/>
        </w:rPr>
        <w:t xml:space="preserve">Flashback Habitat </w:t>
      </w:r>
    </w:p>
    <w:p w:rsidR="00D30076" w:rsidRDefault="005E1247">
      <w:pPr>
        <w:jc w:val="center"/>
        <w:rPr>
          <w:rFonts w:ascii="Helvetica Neue" w:eastAsia="Helvetica Neue" w:hAnsi="Helvetica Neue" w:cs="Helvetica Neue"/>
          <w:b/>
          <w:bCs/>
          <w:sz w:val="28"/>
          <w:szCs w:val="28"/>
        </w:rPr>
      </w:pPr>
      <w:bookmarkStart w:id="0" w:name="_heading=h.kj173weuy5ke" w:colFirst="0" w:colLast="0"/>
      <w:bookmarkEnd w:id="0"/>
      <w:r>
        <w:rPr>
          <w:rFonts w:ascii="Helvetica Neue" w:eastAsia="Helvetica Neue" w:hAnsi="Helvetica Neue" w:cs="Helvetica Neue"/>
          <w:b/>
          <w:bCs/>
          <w:sz w:val="28"/>
          <w:szCs w:val="28"/>
        </w:rPr>
        <w:t>Ecosistema per le Culture Contemporanee</w:t>
      </w:r>
    </w:p>
    <w:p w:rsidR="00D30076" w:rsidRDefault="005E1247">
      <w:pPr>
        <w:jc w:val="center"/>
        <w:rPr>
          <w:rFonts w:ascii="Helvetica Neue" w:eastAsia="Helvetica Neue" w:hAnsi="Helvetica Neue" w:cs="Helvetica Neue"/>
          <w:b/>
          <w:bCs/>
          <w:sz w:val="28"/>
          <w:szCs w:val="28"/>
        </w:rPr>
      </w:pPr>
      <w:r>
        <w:rPr>
          <w:rFonts w:ascii="Helvetica Neue" w:eastAsia="Helvetica Neue" w:hAnsi="Helvetica Neue" w:cs="Helvetica Neue"/>
          <w:b/>
          <w:bCs/>
          <w:sz w:val="28"/>
          <w:szCs w:val="28"/>
        </w:rPr>
        <w:t>corso Giovanni Lanza 75 Torino</w:t>
      </w:r>
    </w:p>
    <w:p w:rsidR="00D30076" w:rsidRDefault="00D30076">
      <w:pPr>
        <w:jc w:val="center"/>
        <w:rPr>
          <w:rFonts w:ascii="Helvetica Neue" w:eastAsia="Helvetica Neue" w:hAnsi="Helvetica Neue" w:cs="Helvetica Neue"/>
          <w:sz w:val="22"/>
          <w:szCs w:val="22"/>
        </w:rPr>
      </w:pPr>
    </w:p>
    <w:p w:rsidR="00D30076" w:rsidRDefault="005E1247">
      <w:pPr>
        <w:pStyle w:val="Titolo3"/>
        <w:keepNext w:val="0"/>
        <w:keepLines w:val="0"/>
        <w:spacing w:before="0" w:after="0"/>
        <w:jc w:val="center"/>
        <w:rPr>
          <w:rFonts w:ascii="Helvetica Neue" w:eastAsia="Helvetica Neue" w:hAnsi="Helvetica Neue" w:cs="Helvetica Neue"/>
          <w:sz w:val="30"/>
          <w:szCs w:val="30"/>
        </w:rPr>
      </w:pPr>
      <w:r>
        <w:rPr>
          <w:rFonts w:ascii="Helvetica Neue" w:eastAsia="Helvetica Neue" w:hAnsi="Helvetica Neue" w:cs="Helvetica Neue"/>
          <w:sz w:val="30"/>
          <w:szCs w:val="30"/>
        </w:rPr>
        <w:t>MOSTRE, INSTALLAZIONI E PROGETTI ESPOSITIVI</w:t>
      </w:r>
    </w:p>
    <w:p w:rsidR="00D30076" w:rsidRDefault="00D30076">
      <w:pPr>
        <w:pStyle w:val="Titolo3"/>
        <w:keepNext w:val="0"/>
        <w:keepLines w:val="0"/>
        <w:spacing w:before="0" w:after="0"/>
        <w:rPr>
          <w:rFonts w:ascii="Helvetica Neue" w:eastAsia="Helvetica Neue" w:hAnsi="Helvetica Neue" w:cs="Helvetica Neue"/>
          <w:sz w:val="24"/>
          <w:szCs w:val="24"/>
          <w:u w:val="single"/>
        </w:rPr>
      </w:pPr>
      <w:bookmarkStart w:id="1" w:name="_heading=h.g5310p39ayer" w:colFirst="0" w:colLast="0"/>
      <w:bookmarkEnd w:id="1"/>
    </w:p>
    <w:p w:rsidR="00D30076" w:rsidRDefault="005E1247">
      <w:pPr>
        <w:pStyle w:val="Titolo3"/>
        <w:keepNext w:val="0"/>
        <w:keepLines w:val="0"/>
        <w:spacing w:before="0" w:after="0"/>
        <w:rPr>
          <w:rFonts w:ascii="Helvetica Neue" w:eastAsia="Helvetica Neue" w:hAnsi="Helvetica Neue" w:cs="Helvetica Neue"/>
          <w:sz w:val="24"/>
          <w:szCs w:val="24"/>
        </w:rPr>
      </w:pPr>
      <w:bookmarkStart w:id="2" w:name="_heading=h.72tc2483jhez" w:colFirst="0" w:colLast="0"/>
      <w:bookmarkEnd w:id="2"/>
      <w:r>
        <w:rPr>
          <w:rFonts w:ascii="Helvetica Neue" w:eastAsia="Helvetica Neue" w:hAnsi="Helvetica Neue" w:cs="Helvetica Neue"/>
          <w:sz w:val="24"/>
          <w:szCs w:val="24"/>
        </w:rPr>
        <w:t>GAZA OPERA VIVA / OPERA VIVA BARRIERA DI MILANO, IL MANIFESTO - STARGATE TO GAZA</w:t>
      </w:r>
      <w:r>
        <w:rPr>
          <w:rFonts w:ascii="Helvetica Neue" w:eastAsia="Helvetica Neue" w:hAnsi="Helvetica Neue" w:cs="Helvetica Neue"/>
          <w:sz w:val="24"/>
          <w:szCs w:val="24"/>
        </w:rPr>
        <w:br/>
      </w:r>
      <w:r>
        <w:rPr>
          <w:rFonts w:ascii="Helvetica Neue" w:eastAsia="Helvetica Neue" w:hAnsi="Helvetica Neue" w:cs="Helvetica Neue"/>
          <w:sz w:val="22"/>
          <w:szCs w:val="22"/>
        </w:rPr>
        <w:t xml:space="preserve">di Alessandro </w:t>
      </w:r>
      <w:proofErr w:type="spellStart"/>
      <w:r>
        <w:rPr>
          <w:rFonts w:ascii="Helvetica Neue" w:eastAsia="Helvetica Neue" w:hAnsi="Helvetica Neue" w:cs="Helvetica Neue"/>
          <w:sz w:val="22"/>
          <w:szCs w:val="22"/>
        </w:rPr>
        <w:t>Bulgini</w:t>
      </w:r>
      <w:proofErr w:type="spellEnd"/>
      <w:r>
        <w:rPr>
          <w:rFonts w:ascii="Helvetica Neue" w:eastAsia="Helvetica Neue" w:hAnsi="Helvetica Neue" w:cs="Helvetica Neue"/>
          <w:sz w:val="22"/>
          <w:szCs w:val="22"/>
        </w:rPr>
        <w:t xml:space="preserve"> </w:t>
      </w:r>
      <w:r>
        <w:rPr>
          <w:rFonts w:ascii="Helvetica Neue" w:eastAsia="Helvetica Neue" w:hAnsi="Helvetica Neue" w:cs="Helvetica Neue"/>
          <w:sz w:val="22"/>
          <w:szCs w:val="22"/>
        </w:rPr>
        <w:br/>
        <w:t xml:space="preserve">a cura di Christian </w:t>
      </w:r>
      <w:proofErr w:type="spellStart"/>
      <w:r>
        <w:rPr>
          <w:rFonts w:ascii="Helvetica Neue" w:eastAsia="Helvetica Neue" w:hAnsi="Helvetica Neue" w:cs="Helvetica Neue"/>
          <w:sz w:val="22"/>
          <w:szCs w:val="22"/>
        </w:rPr>
        <w:t>Caliandro</w:t>
      </w:r>
      <w:proofErr w:type="spellEnd"/>
      <w:r>
        <w:rPr>
          <w:rFonts w:ascii="Helvetica Neue" w:eastAsia="Helvetica Neue" w:hAnsi="Helvetica Neue" w:cs="Helvetica Neue"/>
          <w:sz w:val="22"/>
          <w:szCs w:val="22"/>
        </w:rPr>
        <w:br/>
      </w:r>
      <w:r>
        <w:rPr>
          <w:rFonts w:ascii="Helvetica Neue" w:eastAsia="Helvetica Neue" w:hAnsi="Helvetica Neue" w:cs="Helvetica Neue"/>
          <w:b w:val="0"/>
          <w:bCs w:val="0"/>
          <w:sz w:val="22"/>
          <w:szCs w:val="22"/>
        </w:rPr>
        <w:t>Padiglione B, piano terra</w:t>
      </w:r>
    </w:p>
    <w:p w:rsidR="00D30076" w:rsidRDefault="005E1247">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br/>
        <w:t xml:space="preserve">Il progetto artistico </w:t>
      </w:r>
      <w:r>
        <w:rPr>
          <w:rFonts w:ascii="Helvetica Neue" w:eastAsia="Helvetica Neue" w:hAnsi="Helvetica Neue" w:cs="Helvetica Neue"/>
          <w:i/>
          <w:iCs/>
          <w:sz w:val="22"/>
          <w:szCs w:val="22"/>
        </w:rPr>
        <w:t>Opera Viva</w:t>
      </w:r>
      <w:r>
        <w:rPr>
          <w:rFonts w:ascii="Helvetica Neue" w:eastAsia="Helvetica Neue" w:hAnsi="Helvetica Neue" w:cs="Helvetica Neue"/>
          <w:sz w:val="22"/>
          <w:szCs w:val="22"/>
        </w:rPr>
        <w:t xml:space="preserve"> di Alessandro </w:t>
      </w:r>
      <w:proofErr w:type="spellStart"/>
      <w:r>
        <w:rPr>
          <w:rFonts w:ascii="Helvetica Neue" w:eastAsia="Helvetica Neue" w:hAnsi="Helvetica Neue" w:cs="Helvetica Neue"/>
          <w:sz w:val="22"/>
          <w:szCs w:val="22"/>
        </w:rPr>
        <w:t>Bulgini</w:t>
      </w:r>
      <w:proofErr w:type="spellEnd"/>
      <w:r>
        <w:rPr>
          <w:rFonts w:ascii="Helvetica Neue" w:eastAsia="Helvetica Neue" w:hAnsi="Helvetica Neue" w:cs="Helvetica Neue"/>
          <w:sz w:val="22"/>
          <w:szCs w:val="22"/>
        </w:rPr>
        <w:t xml:space="preserve">, fin dalla sua nascita sedici anni fa e soprattutto con le edizioni di </w:t>
      </w:r>
      <w:r>
        <w:rPr>
          <w:rFonts w:ascii="Helvetica Neue" w:eastAsia="Helvetica Neue" w:hAnsi="Helvetica Neue" w:cs="Helvetica Neue"/>
          <w:i/>
          <w:iCs/>
          <w:sz w:val="22"/>
          <w:szCs w:val="22"/>
        </w:rPr>
        <w:t>Taranto Opera Viva</w:t>
      </w:r>
      <w:r>
        <w:rPr>
          <w:rFonts w:ascii="Helvetica Neue" w:eastAsia="Helvetica Neue" w:hAnsi="Helvetica Neue" w:cs="Helvetica Neue"/>
          <w:sz w:val="22"/>
          <w:szCs w:val="22"/>
        </w:rPr>
        <w:t xml:space="preserve"> (2015-2017 - 2018 - 2019), ha sempre avuto come </w:t>
      </w:r>
      <w:r>
        <w:rPr>
          <w:rFonts w:ascii="Helvetica Neue" w:eastAsia="Helvetica Neue" w:hAnsi="Helvetica Neue" w:cs="Helvetica Neue"/>
          <w:b/>
          <w:bCs/>
          <w:sz w:val="22"/>
          <w:szCs w:val="22"/>
        </w:rPr>
        <w:t xml:space="preserve">obiettivo principale quello di illuminare zone rimosse, marginali, sommerse dell’esistenza e della realtà quotidiana </w:t>
      </w:r>
      <w:r>
        <w:rPr>
          <w:rFonts w:ascii="Helvetica Neue" w:eastAsia="Helvetica Neue" w:hAnsi="Helvetica Neue" w:cs="Helvetica Neue"/>
          <w:sz w:val="22"/>
          <w:szCs w:val="22"/>
        </w:rPr>
        <w:t>– e di farlo attraverso la pura presenza, l’azione discreta dell’artista.</w:t>
      </w:r>
    </w:p>
    <w:p w:rsidR="00D30076" w:rsidRDefault="005E1247">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In questo senso, </w:t>
      </w:r>
      <w:r>
        <w:rPr>
          <w:rFonts w:ascii="Helvetica Neue" w:eastAsia="Helvetica Neue" w:hAnsi="Helvetica Neue" w:cs="Helvetica Neue"/>
          <w:b/>
          <w:bCs/>
          <w:sz w:val="22"/>
          <w:szCs w:val="22"/>
        </w:rPr>
        <w:t>la “divisa” rossa è un segnale</w:t>
      </w:r>
      <w:r>
        <w:rPr>
          <w:rFonts w:ascii="Helvetica Neue" w:eastAsia="Helvetica Neue" w:hAnsi="Helvetica Neue" w:cs="Helvetica Neue"/>
          <w:sz w:val="22"/>
          <w:szCs w:val="22"/>
        </w:rPr>
        <w:t xml:space="preserve">, un </w:t>
      </w:r>
      <w:r>
        <w:rPr>
          <w:rFonts w:ascii="Helvetica Neue" w:eastAsia="Helvetica Neue" w:hAnsi="Helvetica Neue" w:cs="Helvetica Neue"/>
          <w:i/>
          <w:iCs/>
          <w:sz w:val="22"/>
          <w:szCs w:val="22"/>
        </w:rPr>
        <w:t>indicatore</w:t>
      </w:r>
      <w:r>
        <w:rPr>
          <w:rFonts w:ascii="Helvetica Neue" w:eastAsia="Helvetica Neue" w:hAnsi="Helvetica Neue" w:cs="Helvetica Neue"/>
          <w:sz w:val="22"/>
          <w:szCs w:val="22"/>
        </w:rPr>
        <w:t>: sta per una connessione possibile, un collegamento tenue ma essenziale. L’autore diventa così – come scriveva Giulio Paolini – latore dell’opera: e l’opera stessa è il contesto, o meglio, la relazione con il contesto.</w:t>
      </w:r>
    </w:p>
    <w:p w:rsidR="00D30076" w:rsidRDefault="005E1247">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Qui la riflessione si approfondisce, e il contesto diventa l’evento più tragico e significativo del secolo: come è stato già detto, scritto e recitato, “pensavamo di liberare Gaza, e invece è Gaza che sta liberando noi”. Un luogo, una striscia, uno spazio martoriato è divenuto nell’arco degli ultimi due anni molto più ampio dei suoi confini materiali, trasformandosi anche in una metafora potente di altre ingiustizie, di altre prevaricazioni, di altre oppressioni. </w:t>
      </w:r>
      <w:r>
        <w:rPr>
          <w:rFonts w:ascii="Helvetica Neue" w:eastAsia="Helvetica Neue" w:hAnsi="Helvetica Neue" w:cs="Helvetica Neue"/>
          <w:b/>
          <w:bCs/>
          <w:sz w:val="22"/>
          <w:szCs w:val="22"/>
        </w:rPr>
        <w:t xml:space="preserve">E così, osservare il corpo di </w:t>
      </w:r>
      <w:proofErr w:type="spellStart"/>
      <w:r>
        <w:rPr>
          <w:rFonts w:ascii="Helvetica Neue" w:eastAsia="Helvetica Neue" w:hAnsi="Helvetica Neue" w:cs="Helvetica Neue"/>
          <w:b/>
          <w:bCs/>
          <w:sz w:val="22"/>
          <w:szCs w:val="22"/>
        </w:rPr>
        <w:t>Bulgini</w:t>
      </w:r>
      <w:proofErr w:type="spellEnd"/>
      <w:r>
        <w:rPr>
          <w:rFonts w:ascii="Helvetica Neue" w:eastAsia="Helvetica Neue" w:hAnsi="Helvetica Neue" w:cs="Helvetica Neue"/>
          <w:b/>
          <w:bCs/>
          <w:sz w:val="22"/>
          <w:szCs w:val="22"/>
        </w:rPr>
        <w:t xml:space="preserve"> e il segno di questa maglietta rossa che si posiziona nei centri delle città (Milano, Roma, Torino) e tra gli </w:t>
      </w:r>
      <w:r>
        <w:rPr>
          <w:rFonts w:ascii="Helvetica Neue" w:eastAsia="Helvetica Neue" w:hAnsi="Helvetica Neue" w:cs="Helvetica Neue"/>
          <w:b/>
          <w:bCs/>
          <w:i/>
          <w:iCs/>
          <w:sz w:val="22"/>
          <w:szCs w:val="22"/>
        </w:rPr>
        <w:t xml:space="preserve">stand </w:t>
      </w:r>
      <w:r>
        <w:rPr>
          <w:rFonts w:ascii="Helvetica Neue" w:eastAsia="Helvetica Neue" w:hAnsi="Helvetica Neue" w:cs="Helvetica Neue"/>
          <w:b/>
          <w:bCs/>
          <w:sz w:val="22"/>
          <w:szCs w:val="22"/>
        </w:rPr>
        <w:t xml:space="preserve">delle fiere d’arte contemporanea (Art Basel, </w:t>
      </w:r>
      <w:proofErr w:type="spellStart"/>
      <w:r>
        <w:rPr>
          <w:rFonts w:ascii="Helvetica Neue" w:eastAsia="Helvetica Neue" w:hAnsi="Helvetica Neue" w:cs="Helvetica Neue"/>
          <w:b/>
          <w:bCs/>
          <w:sz w:val="22"/>
          <w:szCs w:val="22"/>
        </w:rPr>
        <w:t>miart</w:t>
      </w:r>
      <w:proofErr w:type="spellEnd"/>
      <w:r>
        <w:rPr>
          <w:rFonts w:ascii="Helvetica Neue" w:eastAsia="Helvetica Neue" w:hAnsi="Helvetica Neue" w:cs="Helvetica Neue"/>
          <w:b/>
          <w:bCs/>
          <w:sz w:val="22"/>
          <w:szCs w:val="22"/>
        </w:rPr>
        <w:t>) stabilisce immediatamente una connessione, un rapporto, che è al tempo stesso un distacco, una distanza: quella che separa un mondo turistico, creativo ed economico che sembra voler proseguire le proprie faccende come se nulla fosse, che sembra cioè voler far finta di niente a tutti i costi, e la traccia, il ricordo, il sintomo di qualcosa che è andato storto, terribilmente storto</w:t>
      </w:r>
      <w:r>
        <w:rPr>
          <w:rFonts w:ascii="Helvetica Neue" w:eastAsia="Helvetica Neue" w:hAnsi="Helvetica Neue" w:cs="Helvetica Neue"/>
          <w:sz w:val="22"/>
          <w:szCs w:val="22"/>
        </w:rPr>
        <w:t>. Di qualcosa che è fuori posto, e lo sarà sempre. Qualcosa che, come ogni rimosso - e come la barca a vela con la bandiera in cima all’albero che svetta in alto sulla parete della prima sala - tornerà ancora e ancora e ancora.</w:t>
      </w:r>
    </w:p>
    <w:p w:rsidR="00D30076" w:rsidRDefault="005E1247">
      <w:pPr>
        <w:jc w:val="center"/>
        <w:rPr>
          <w:rFonts w:ascii="Helvetica Neue" w:eastAsia="Helvetica Neue" w:hAnsi="Helvetica Neue" w:cs="Helvetica Neue"/>
          <w:sz w:val="22"/>
          <w:szCs w:val="22"/>
        </w:rPr>
      </w:pPr>
      <w:r>
        <w:rPr>
          <w:rFonts w:ascii="Helvetica Neue" w:eastAsia="Helvetica Neue" w:hAnsi="Helvetica Neue" w:cs="Helvetica Neue"/>
          <w:sz w:val="22"/>
          <w:szCs w:val="22"/>
        </w:rPr>
        <w:t>***</w:t>
      </w:r>
    </w:p>
    <w:p w:rsidR="00D30076" w:rsidRDefault="005E1247">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D’altra parte, non c’è quasi nulla di peggio che sentire e leggere gli occidentali (noi) che </w:t>
      </w:r>
      <w:r>
        <w:rPr>
          <w:rFonts w:ascii="Helvetica Neue" w:eastAsia="Helvetica Neue" w:hAnsi="Helvetica Neue" w:cs="Helvetica Neue"/>
          <w:i/>
          <w:iCs/>
          <w:sz w:val="22"/>
          <w:szCs w:val="22"/>
        </w:rPr>
        <w:t>parlano al posto dei Palestinesi</w:t>
      </w:r>
      <w:r>
        <w:rPr>
          <w:rFonts w:ascii="Helvetica Neue" w:eastAsia="Helvetica Neue" w:hAnsi="Helvetica Neue" w:cs="Helvetica Neue"/>
          <w:sz w:val="22"/>
          <w:szCs w:val="22"/>
        </w:rPr>
        <w:t xml:space="preserve"> – esattamente come è sempre drammatico ascoltare gli anziani parlare dei giovani, interpretare i giovani, giudicare i giovani al posto dei giovani. </w:t>
      </w:r>
      <w:r>
        <w:rPr>
          <w:rFonts w:ascii="Helvetica Neue" w:eastAsia="Helvetica Neue" w:hAnsi="Helvetica Neue" w:cs="Helvetica Neue"/>
          <w:b/>
          <w:bCs/>
          <w:sz w:val="22"/>
          <w:szCs w:val="22"/>
        </w:rPr>
        <w:t xml:space="preserve">Dunque, questo progetto non sarebbe stato completo senza i manifesti di piazza </w:t>
      </w:r>
      <w:proofErr w:type="spellStart"/>
      <w:r>
        <w:rPr>
          <w:rFonts w:ascii="Helvetica Neue" w:eastAsia="Helvetica Neue" w:hAnsi="Helvetica Neue" w:cs="Helvetica Neue"/>
          <w:b/>
          <w:bCs/>
          <w:sz w:val="22"/>
          <w:szCs w:val="22"/>
        </w:rPr>
        <w:t>Bottesini</w:t>
      </w:r>
      <w:proofErr w:type="spellEnd"/>
      <w:r>
        <w:rPr>
          <w:rFonts w:ascii="Helvetica Neue" w:eastAsia="Helvetica Neue" w:hAnsi="Helvetica Neue" w:cs="Helvetica Neue"/>
          <w:b/>
          <w:bCs/>
          <w:sz w:val="22"/>
          <w:szCs w:val="22"/>
        </w:rPr>
        <w:t xml:space="preserve">, affidati quest’anno – per l’edizione intitolata </w:t>
      </w:r>
      <w:proofErr w:type="spellStart"/>
      <w:r>
        <w:rPr>
          <w:rFonts w:ascii="Helvetica Neue" w:eastAsia="Helvetica Neue" w:hAnsi="Helvetica Neue" w:cs="Helvetica Neue"/>
          <w:b/>
          <w:bCs/>
          <w:sz w:val="22"/>
          <w:szCs w:val="22"/>
        </w:rPr>
        <w:t>Stargate</w:t>
      </w:r>
      <w:proofErr w:type="spellEnd"/>
      <w:r>
        <w:rPr>
          <w:rFonts w:ascii="Helvetica Neue" w:eastAsia="Helvetica Neue" w:hAnsi="Helvetica Neue" w:cs="Helvetica Neue"/>
          <w:b/>
          <w:bCs/>
          <w:sz w:val="22"/>
          <w:szCs w:val="22"/>
        </w:rPr>
        <w:t xml:space="preserve"> to Gaza - alle foto provenienti direttamente dalla Striscia.</w:t>
      </w:r>
      <w:r>
        <w:rPr>
          <w:rFonts w:ascii="Helvetica Neue" w:eastAsia="Helvetica Neue" w:hAnsi="Helvetica Neue" w:cs="Helvetica Neue"/>
          <w:sz w:val="22"/>
          <w:szCs w:val="22"/>
        </w:rPr>
        <w:t xml:space="preserve"> Sin dal 2015, infatti, questo manifesto “è una finestra e al tempo stesso un’intercapedine; un interstizio che ci aiuta a intravedere ciò che è stato, e ciò che verrà” (Christian </w:t>
      </w:r>
      <w:proofErr w:type="spellStart"/>
      <w:r>
        <w:rPr>
          <w:rFonts w:ascii="Helvetica Neue" w:eastAsia="Helvetica Neue" w:hAnsi="Helvetica Neue" w:cs="Helvetica Neue"/>
          <w:sz w:val="22"/>
          <w:szCs w:val="22"/>
        </w:rPr>
        <w:t>Caliandro</w:t>
      </w:r>
      <w:proofErr w:type="spellEnd"/>
      <w:r>
        <w:rPr>
          <w:rFonts w:ascii="Helvetica Neue" w:eastAsia="Helvetica Neue" w:hAnsi="Helvetica Neue" w:cs="Helvetica Neue"/>
          <w:sz w:val="22"/>
          <w:szCs w:val="22"/>
        </w:rPr>
        <w:t xml:space="preserve">). Lo è stato a maggior ragione negli scorsi mesi, aprendosi come un portale su 14 scatti che sono scorci di vita, dimessi e negletti, prove in immagine di resilienza e resistenza. Perché “l’arte deve essere mediatrice tra qui e l’altrove” (Alessandro </w:t>
      </w:r>
      <w:proofErr w:type="spellStart"/>
      <w:r>
        <w:rPr>
          <w:rFonts w:ascii="Helvetica Neue" w:eastAsia="Helvetica Neue" w:hAnsi="Helvetica Neue" w:cs="Helvetica Neue"/>
          <w:sz w:val="22"/>
          <w:szCs w:val="22"/>
        </w:rPr>
        <w:t>Bulgini</w:t>
      </w:r>
      <w:proofErr w:type="spellEnd"/>
      <w:r>
        <w:rPr>
          <w:rFonts w:ascii="Helvetica Neue" w:eastAsia="Helvetica Neue" w:hAnsi="Helvetica Neue" w:cs="Helvetica Neue"/>
          <w:sz w:val="22"/>
          <w:szCs w:val="22"/>
        </w:rPr>
        <w:t xml:space="preserve">). </w:t>
      </w:r>
    </w:p>
    <w:p w:rsidR="00D30076" w:rsidRDefault="005E1247">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Si ringraziano: l’Associazione </w:t>
      </w:r>
      <w:proofErr w:type="spellStart"/>
      <w:r>
        <w:rPr>
          <w:rFonts w:ascii="Helvetica Neue" w:eastAsia="Helvetica Neue" w:hAnsi="Helvetica Neue" w:cs="Helvetica Neue"/>
          <w:i/>
          <w:iCs/>
          <w:sz w:val="22"/>
          <w:szCs w:val="22"/>
        </w:rPr>
        <w:t>Our</w:t>
      </w:r>
      <w:proofErr w:type="spellEnd"/>
      <w:r>
        <w:rPr>
          <w:rFonts w:ascii="Helvetica Neue" w:eastAsia="Helvetica Neue" w:hAnsi="Helvetica Neue" w:cs="Helvetica Neue"/>
          <w:i/>
          <w:iCs/>
          <w:sz w:val="22"/>
          <w:szCs w:val="22"/>
        </w:rPr>
        <w:t xml:space="preserve"> Voice</w:t>
      </w:r>
      <w:r>
        <w:rPr>
          <w:rFonts w:ascii="Helvetica Neue" w:eastAsia="Helvetica Neue" w:hAnsi="Helvetica Neue" w:cs="Helvetica Neue"/>
          <w:sz w:val="22"/>
          <w:szCs w:val="22"/>
        </w:rPr>
        <w:t xml:space="preserve">, la Comunità Palestinese di Palermo, la referente da Gaza </w:t>
      </w:r>
      <w:proofErr w:type="spellStart"/>
      <w:r>
        <w:rPr>
          <w:rFonts w:ascii="Helvetica Neue" w:eastAsia="Helvetica Neue" w:hAnsi="Helvetica Neue" w:cs="Helvetica Neue"/>
          <w:sz w:val="22"/>
          <w:szCs w:val="22"/>
        </w:rPr>
        <w:t>Amal</w:t>
      </w:r>
      <w:proofErr w:type="spellEnd"/>
      <w:r>
        <w:rPr>
          <w:rFonts w:ascii="Helvetica Neue" w:eastAsia="Helvetica Neue" w:hAnsi="Helvetica Neue" w:cs="Helvetica Neue"/>
          <w:sz w:val="22"/>
          <w:szCs w:val="22"/>
        </w:rPr>
        <w:t xml:space="preserve"> Khayal, gli autori e le autrici delle immagini: Jacopo Intini (collaboratore ONG Gaza), </w:t>
      </w:r>
      <w:proofErr w:type="spellStart"/>
      <w:r>
        <w:rPr>
          <w:rFonts w:ascii="Helvetica Neue" w:eastAsia="Helvetica Neue" w:hAnsi="Helvetica Neue" w:cs="Helvetica Neue"/>
          <w:sz w:val="22"/>
          <w:szCs w:val="22"/>
        </w:rPr>
        <w:t>Majed</w:t>
      </w:r>
      <w:proofErr w:type="spellEnd"/>
      <w:r>
        <w:rPr>
          <w:rFonts w:ascii="Helvetica Neue" w:eastAsia="Helvetica Neue" w:hAnsi="Helvetica Neue" w:cs="Helvetica Neue"/>
          <w:sz w:val="22"/>
          <w:szCs w:val="22"/>
        </w:rPr>
        <w:t xml:space="preserve"> Abu Shala, Randa Abu Ramadan, Haya </w:t>
      </w:r>
      <w:proofErr w:type="spellStart"/>
      <w:r>
        <w:rPr>
          <w:rFonts w:ascii="Helvetica Neue" w:eastAsia="Helvetica Neue" w:hAnsi="Helvetica Neue" w:cs="Helvetica Neue"/>
          <w:sz w:val="22"/>
          <w:szCs w:val="22"/>
        </w:rPr>
        <w:t>Saqer</w:t>
      </w:r>
      <w:proofErr w:type="spellEnd"/>
      <w:r>
        <w:rPr>
          <w:rFonts w:ascii="Helvetica Neue" w:eastAsia="Helvetica Neue" w:hAnsi="Helvetica Neue" w:cs="Helvetica Neue"/>
          <w:sz w:val="22"/>
          <w:szCs w:val="22"/>
        </w:rPr>
        <w:t xml:space="preserve">, Ahmed </w:t>
      </w:r>
      <w:proofErr w:type="spellStart"/>
      <w:r>
        <w:rPr>
          <w:rFonts w:ascii="Helvetica Neue" w:eastAsia="Helvetica Neue" w:hAnsi="Helvetica Neue" w:cs="Helvetica Neue"/>
          <w:sz w:val="22"/>
          <w:szCs w:val="22"/>
        </w:rPr>
        <w:t>Akkila</w:t>
      </w:r>
      <w:proofErr w:type="spellEnd"/>
      <w:r>
        <w:rPr>
          <w:rFonts w:ascii="Helvetica Neue" w:eastAsia="Helvetica Neue" w:hAnsi="Helvetica Neue" w:cs="Helvetica Neue"/>
          <w:sz w:val="22"/>
          <w:szCs w:val="22"/>
        </w:rPr>
        <w:t xml:space="preserve">, </w:t>
      </w:r>
      <w:proofErr w:type="spellStart"/>
      <w:r>
        <w:rPr>
          <w:rFonts w:ascii="Helvetica Neue" w:eastAsia="Helvetica Neue" w:hAnsi="Helvetica Neue" w:cs="Helvetica Neue"/>
          <w:sz w:val="22"/>
          <w:szCs w:val="22"/>
        </w:rPr>
        <w:t>Intisar</w:t>
      </w:r>
      <w:proofErr w:type="spellEnd"/>
      <w:r>
        <w:rPr>
          <w:rFonts w:ascii="Helvetica Neue" w:eastAsia="Helvetica Neue" w:hAnsi="Helvetica Neue" w:cs="Helvetica Neue"/>
          <w:sz w:val="22"/>
          <w:szCs w:val="22"/>
        </w:rPr>
        <w:t xml:space="preserve"> Ibrahim, </w:t>
      </w:r>
      <w:proofErr w:type="spellStart"/>
      <w:r>
        <w:rPr>
          <w:rFonts w:ascii="Helvetica Neue" w:eastAsia="Helvetica Neue" w:hAnsi="Helvetica Neue" w:cs="Helvetica Neue"/>
          <w:sz w:val="22"/>
          <w:szCs w:val="22"/>
        </w:rPr>
        <w:t>Amal</w:t>
      </w:r>
      <w:proofErr w:type="spellEnd"/>
      <w:r>
        <w:rPr>
          <w:rFonts w:ascii="Helvetica Neue" w:eastAsia="Helvetica Neue" w:hAnsi="Helvetica Neue" w:cs="Helvetica Neue"/>
          <w:sz w:val="22"/>
          <w:szCs w:val="22"/>
        </w:rPr>
        <w:t xml:space="preserve"> Khayal, </w:t>
      </w:r>
      <w:proofErr w:type="spellStart"/>
      <w:r>
        <w:rPr>
          <w:rFonts w:ascii="Helvetica Neue" w:eastAsia="Helvetica Neue" w:hAnsi="Helvetica Neue" w:cs="Helvetica Neue"/>
          <w:sz w:val="22"/>
          <w:szCs w:val="22"/>
        </w:rPr>
        <w:t>Amira</w:t>
      </w:r>
      <w:proofErr w:type="spellEnd"/>
      <w:r>
        <w:rPr>
          <w:rFonts w:ascii="Helvetica Neue" w:eastAsia="Helvetica Neue" w:hAnsi="Helvetica Neue" w:cs="Helvetica Neue"/>
          <w:sz w:val="22"/>
          <w:szCs w:val="22"/>
        </w:rPr>
        <w:t xml:space="preserve"> Khayal. </w:t>
      </w:r>
    </w:p>
    <w:p w:rsidR="00D30076" w:rsidRDefault="00D30076">
      <w:pPr>
        <w:jc w:val="both"/>
        <w:rPr>
          <w:rFonts w:ascii="Helvetica Neue" w:eastAsia="Helvetica Neue" w:hAnsi="Helvetica Neue" w:cs="Helvetica Neue"/>
          <w:b/>
          <w:bCs/>
        </w:rPr>
      </w:pPr>
    </w:p>
    <w:p w:rsidR="00D30076" w:rsidRDefault="00D30076">
      <w:pPr>
        <w:jc w:val="both"/>
        <w:rPr>
          <w:rFonts w:ascii="Helvetica Neue" w:eastAsia="Helvetica Neue" w:hAnsi="Helvetica Neue" w:cs="Helvetica Neue"/>
          <w:b/>
          <w:bCs/>
        </w:rPr>
      </w:pPr>
    </w:p>
    <w:p w:rsidR="00D30076" w:rsidRDefault="005E1247">
      <w:pPr>
        <w:jc w:val="both"/>
        <w:rPr>
          <w:rFonts w:ascii="Helvetica Neue" w:eastAsia="Helvetica Neue" w:hAnsi="Helvetica Neue" w:cs="Helvetica Neue"/>
          <w:b/>
          <w:bCs/>
        </w:rPr>
      </w:pPr>
      <w:r>
        <w:rPr>
          <w:rFonts w:ascii="Helvetica Neue" w:eastAsia="Helvetica Neue" w:hAnsi="Helvetica Neue" w:cs="Helvetica Neue"/>
          <w:b/>
          <w:bCs/>
        </w:rPr>
        <w:t>NEVERNAND GAZA</w:t>
      </w:r>
    </w:p>
    <w:p w:rsidR="00D30076" w:rsidRDefault="005E1247">
      <w:pPr>
        <w:jc w:val="both"/>
        <w:rPr>
          <w:rFonts w:ascii="Helvetica Neue" w:eastAsia="Helvetica Neue" w:hAnsi="Helvetica Neue" w:cs="Helvetica Neue"/>
          <w:b/>
          <w:bCs/>
          <w:sz w:val="22"/>
          <w:szCs w:val="22"/>
        </w:rPr>
      </w:pPr>
      <w:r>
        <w:rPr>
          <w:rFonts w:ascii="Helvetica Neue" w:eastAsia="Helvetica Neue" w:hAnsi="Helvetica Neue" w:cs="Helvetica Neue"/>
          <w:b/>
          <w:bCs/>
          <w:sz w:val="22"/>
          <w:szCs w:val="22"/>
        </w:rPr>
        <w:t xml:space="preserve">di Alessandro </w:t>
      </w:r>
      <w:proofErr w:type="spellStart"/>
      <w:r>
        <w:rPr>
          <w:rFonts w:ascii="Helvetica Neue" w:eastAsia="Helvetica Neue" w:hAnsi="Helvetica Neue" w:cs="Helvetica Neue"/>
          <w:b/>
          <w:bCs/>
          <w:sz w:val="22"/>
          <w:szCs w:val="22"/>
        </w:rPr>
        <w:t>Bulgini</w:t>
      </w:r>
      <w:proofErr w:type="spellEnd"/>
    </w:p>
    <w:p w:rsidR="00D30076" w:rsidRDefault="005E1247">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Su prenotazione ogni giovedì, alle ore </w:t>
      </w:r>
      <w:r w:rsidR="001518FA">
        <w:rPr>
          <w:rFonts w:ascii="Helvetica Neue" w:eastAsia="Helvetica Neue" w:hAnsi="Helvetica Neue" w:cs="Helvetica Neue"/>
          <w:sz w:val="22"/>
          <w:szCs w:val="22"/>
        </w:rPr>
        <w:t>18</w:t>
      </w:r>
      <w:r>
        <w:rPr>
          <w:rFonts w:ascii="Helvetica Neue" w:eastAsia="Helvetica Neue" w:hAnsi="Helvetica Neue" w:cs="Helvetica Neue"/>
          <w:sz w:val="22"/>
          <w:szCs w:val="22"/>
        </w:rPr>
        <w:t>.</w:t>
      </w:r>
      <w:r w:rsidR="001518FA">
        <w:rPr>
          <w:rFonts w:ascii="Helvetica Neue" w:eastAsia="Helvetica Neue" w:hAnsi="Helvetica Neue" w:cs="Helvetica Neue"/>
          <w:sz w:val="22"/>
          <w:szCs w:val="22"/>
        </w:rPr>
        <w:t>3</w:t>
      </w:r>
      <w:r>
        <w:rPr>
          <w:rFonts w:ascii="Helvetica Neue" w:eastAsia="Helvetica Neue" w:hAnsi="Helvetica Neue" w:cs="Helvetica Neue"/>
          <w:sz w:val="22"/>
          <w:szCs w:val="22"/>
        </w:rPr>
        <w:t>0</w:t>
      </w:r>
    </w:p>
    <w:p w:rsidR="00D30076" w:rsidRDefault="00DE1E46">
      <w:pPr>
        <w:pBdr>
          <w:top w:val="nil"/>
          <w:left w:val="nil"/>
          <w:bottom w:val="nil"/>
          <w:right w:val="nil"/>
          <w:between w:val="nil"/>
        </w:pBdr>
        <w:rPr>
          <w:rFonts w:ascii="Helvetica Neue" w:eastAsia="Helvetica Neue" w:hAnsi="Helvetica Neue" w:cs="Helvetica Neue"/>
          <w:color w:val="000000"/>
          <w:sz w:val="22"/>
          <w:szCs w:val="22"/>
        </w:rPr>
      </w:pPr>
      <w:hyperlink r:id="rId7">
        <w:r w:rsidR="005E1247">
          <w:rPr>
            <w:rFonts w:ascii="Helvetica Neue" w:eastAsia="Helvetica Neue" w:hAnsi="Helvetica Neue" w:cs="Helvetica Neue"/>
            <w:color w:val="0563C1"/>
            <w:sz w:val="22"/>
            <w:szCs w:val="22"/>
            <w:u w:val="single"/>
          </w:rPr>
          <w:t>info@flashback.to.it</w:t>
        </w:r>
      </w:hyperlink>
      <w:r w:rsidR="005E1247">
        <w:rPr>
          <w:rFonts w:ascii="Helvetica Neue" w:eastAsia="Helvetica Neue" w:hAnsi="Helvetica Neue" w:cs="Helvetica Neue"/>
          <w:color w:val="000000"/>
          <w:sz w:val="22"/>
          <w:szCs w:val="22"/>
        </w:rPr>
        <w:t xml:space="preserve"> / t. +39 393 64 55 301</w:t>
      </w:r>
    </w:p>
    <w:p w:rsidR="00D30076" w:rsidRDefault="005E1247">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PAD. C - Zona chiusa ai visitatori, secondo piano</w:t>
      </w:r>
    </w:p>
    <w:p w:rsidR="00D30076" w:rsidRDefault="00D30076">
      <w:pPr>
        <w:jc w:val="both"/>
        <w:rPr>
          <w:sz w:val="22"/>
          <w:szCs w:val="22"/>
        </w:rPr>
      </w:pPr>
    </w:p>
    <w:p w:rsidR="00D30076" w:rsidRDefault="005E1247">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L'opera nasce come spazio di vicinanza e risonanza. Un'installazione raccolta, costruita a partire da oggetti quotidiani donati dalle persone – tappeti, sedie, luci, un fornelletto da campo – che diventano strumenti di relazione. L’opera mette in scena un rito immaginario, ispirato al gesto del tè condiviso tra le macerie di Gaza durante il Ramadan. In questo contesto sospeso e disarmato, l’arte si fa spazio abitabile, reale, profondamente nostro.</w:t>
      </w:r>
    </w:p>
    <w:p w:rsidR="00D30076" w:rsidRDefault="005E1247">
      <w:pPr>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“L’opera non descrive, non commenta, non comunica” – scrive Christian </w:t>
      </w:r>
      <w:proofErr w:type="spellStart"/>
      <w:r>
        <w:rPr>
          <w:rFonts w:ascii="Helvetica Neue" w:eastAsia="Helvetica Neue" w:hAnsi="Helvetica Neue" w:cs="Helvetica Neue"/>
          <w:sz w:val="22"/>
          <w:szCs w:val="22"/>
        </w:rPr>
        <w:t>Caliandro</w:t>
      </w:r>
      <w:proofErr w:type="spellEnd"/>
      <w:r>
        <w:rPr>
          <w:rFonts w:ascii="Helvetica Neue" w:eastAsia="Helvetica Neue" w:hAnsi="Helvetica Neue" w:cs="Helvetica Neue"/>
          <w:sz w:val="22"/>
          <w:szCs w:val="22"/>
        </w:rPr>
        <w:t xml:space="preserve"> nel testo che accompagna il progetto – “non tratta un tema: lo vive, lo attraversa, ne fa esperienza. E quel qualcosa, a quel punto, non è più un tema. È la realtà”.</w:t>
      </w:r>
    </w:p>
    <w:p w:rsidR="00D30076" w:rsidRDefault="00D30076">
      <w:pPr>
        <w:jc w:val="both"/>
        <w:rPr>
          <w:rFonts w:ascii="Helvetica Neue" w:eastAsia="Helvetica Neue" w:hAnsi="Helvetica Neue" w:cs="Helvetica Neue"/>
          <w:sz w:val="22"/>
          <w:szCs w:val="22"/>
        </w:rPr>
      </w:pPr>
    </w:p>
    <w:p w:rsidR="00D30076" w:rsidRDefault="00D30076">
      <w:pPr>
        <w:jc w:val="both"/>
        <w:rPr>
          <w:rFonts w:ascii="Helvetica Neue" w:eastAsia="Helvetica Neue" w:hAnsi="Helvetica Neue" w:cs="Helvetica Neue"/>
          <w:sz w:val="22"/>
          <w:szCs w:val="22"/>
        </w:rPr>
      </w:pPr>
    </w:p>
    <w:p w:rsidR="00D30076" w:rsidRDefault="005E1247">
      <w:pPr>
        <w:pStyle w:val="Titolo3"/>
        <w:spacing w:before="0" w:after="0"/>
        <w:rPr>
          <w:rFonts w:ascii="Helvetica Neue" w:eastAsia="Helvetica Neue" w:hAnsi="Helvetica Neue" w:cs="Helvetica Neue"/>
          <w:b w:val="0"/>
          <w:bCs w:val="0"/>
          <w:sz w:val="22"/>
          <w:szCs w:val="22"/>
        </w:rPr>
      </w:pPr>
      <w:r>
        <w:rPr>
          <w:rFonts w:ascii="Helvetica Neue" w:eastAsia="Helvetica Neue" w:hAnsi="Helvetica Neue" w:cs="Helvetica Neue"/>
          <w:sz w:val="24"/>
          <w:szCs w:val="24"/>
        </w:rPr>
        <w:t>COMPASSIONE</w:t>
      </w:r>
      <w:r>
        <w:rPr>
          <w:rFonts w:ascii="Helvetica Neue" w:eastAsia="Helvetica Neue" w:hAnsi="Helvetica Neue" w:cs="Helvetica Neue"/>
          <w:sz w:val="24"/>
          <w:szCs w:val="24"/>
        </w:rPr>
        <w:br/>
      </w:r>
      <w:r>
        <w:rPr>
          <w:rFonts w:ascii="Helvetica Neue" w:eastAsia="Helvetica Neue" w:hAnsi="Helvetica Neue" w:cs="Helvetica Neue"/>
          <w:sz w:val="22"/>
          <w:szCs w:val="22"/>
        </w:rPr>
        <w:t xml:space="preserve">di Alexander </w:t>
      </w:r>
      <w:proofErr w:type="spellStart"/>
      <w:r>
        <w:rPr>
          <w:rFonts w:ascii="Helvetica Neue" w:eastAsia="Helvetica Neue" w:hAnsi="Helvetica Neue" w:cs="Helvetica Neue"/>
          <w:sz w:val="22"/>
          <w:szCs w:val="22"/>
        </w:rPr>
        <w:t>Mostafa</w:t>
      </w:r>
      <w:proofErr w:type="spellEnd"/>
      <w:r>
        <w:rPr>
          <w:rFonts w:ascii="Helvetica Neue" w:eastAsia="Helvetica Neue" w:hAnsi="Helvetica Neue" w:cs="Helvetica Neue"/>
          <w:sz w:val="22"/>
          <w:szCs w:val="22"/>
        </w:rPr>
        <w:t xml:space="preserve"> </w:t>
      </w:r>
      <w:proofErr w:type="spellStart"/>
      <w:r>
        <w:rPr>
          <w:rFonts w:ascii="Helvetica Neue" w:eastAsia="Helvetica Neue" w:hAnsi="Helvetica Neue" w:cs="Helvetica Neue"/>
          <w:sz w:val="22"/>
          <w:szCs w:val="22"/>
        </w:rPr>
        <w:t>Fazari</w:t>
      </w:r>
      <w:proofErr w:type="spellEnd"/>
      <w:r>
        <w:rPr>
          <w:rFonts w:ascii="Helvetica Neue" w:eastAsia="Helvetica Neue" w:hAnsi="Helvetica Neue" w:cs="Helvetica Neue"/>
          <w:sz w:val="22"/>
          <w:szCs w:val="22"/>
        </w:rPr>
        <w:br/>
        <w:t xml:space="preserve">a cura di Alessandro </w:t>
      </w:r>
      <w:proofErr w:type="spellStart"/>
      <w:r>
        <w:rPr>
          <w:rFonts w:ascii="Helvetica Neue" w:eastAsia="Helvetica Neue" w:hAnsi="Helvetica Neue" w:cs="Helvetica Neue"/>
          <w:sz w:val="22"/>
          <w:szCs w:val="22"/>
        </w:rPr>
        <w:t>Bulgini</w:t>
      </w:r>
      <w:proofErr w:type="spellEnd"/>
      <w:r>
        <w:rPr>
          <w:rFonts w:ascii="Helvetica Neue" w:eastAsia="Helvetica Neue" w:hAnsi="Helvetica Neue" w:cs="Helvetica Neue"/>
          <w:sz w:val="22"/>
          <w:szCs w:val="22"/>
          <w:highlight w:val="yellow"/>
        </w:rPr>
        <w:br/>
      </w:r>
      <w:r>
        <w:rPr>
          <w:rFonts w:ascii="Helvetica Neue" w:eastAsia="Helvetica Neue" w:hAnsi="Helvetica Neue" w:cs="Helvetica Neue"/>
          <w:b w:val="0"/>
          <w:bCs w:val="0"/>
          <w:sz w:val="22"/>
          <w:szCs w:val="22"/>
        </w:rPr>
        <w:t>Padiglione C, Il Circolino</w:t>
      </w:r>
    </w:p>
    <w:p w:rsidR="00D30076" w:rsidRDefault="00D30076"/>
    <w:p w:rsidR="00D30076" w:rsidRDefault="005E1247">
      <w:pPr>
        <w:pStyle w:val="Titolo3"/>
        <w:keepNext w:val="0"/>
        <w:keepLines w:val="0"/>
        <w:spacing w:before="0" w:after="0"/>
        <w:rPr>
          <w:rFonts w:ascii="Helvetica Neue" w:eastAsia="Helvetica Neue" w:hAnsi="Helvetica Neue" w:cs="Helvetica Neue"/>
          <w:b w:val="0"/>
          <w:bCs w:val="0"/>
          <w:sz w:val="22"/>
          <w:szCs w:val="22"/>
        </w:rPr>
      </w:pPr>
      <w:bookmarkStart w:id="3" w:name="_heading=h.jan0iiq1bhue" w:colFirst="0" w:colLast="0"/>
      <w:bookmarkEnd w:id="3"/>
      <w:r>
        <w:rPr>
          <w:rFonts w:ascii="Helvetica Neue" w:eastAsia="Helvetica Neue" w:hAnsi="Helvetica Neue" w:cs="Helvetica Neue"/>
          <w:b w:val="0"/>
          <w:bCs w:val="0"/>
          <w:sz w:val="22"/>
          <w:szCs w:val="22"/>
        </w:rPr>
        <w:t xml:space="preserve">Nel linguaggio di </w:t>
      </w:r>
      <w:r>
        <w:rPr>
          <w:rFonts w:ascii="Helvetica Neue" w:eastAsia="Helvetica Neue" w:hAnsi="Helvetica Neue" w:cs="Helvetica Neue"/>
          <w:sz w:val="22"/>
          <w:szCs w:val="22"/>
        </w:rPr>
        <w:t xml:space="preserve">Alexander </w:t>
      </w:r>
      <w:proofErr w:type="spellStart"/>
      <w:r>
        <w:rPr>
          <w:rFonts w:ascii="Helvetica Neue" w:eastAsia="Helvetica Neue" w:hAnsi="Helvetica Neue" w:cs="Helvetica Neue"/>
          <w:sz w:val="22"/>
          <w:szCs w:val="22"/>
        </w:rPr>
        <w:t>Mostafa</w:t>
      </w:r>
      <w:proofErr w:type="spellEnd"/>
      <w:r>
        <w:rPr>
          <w:rFonts w:ascii="Helvetica Neue" w:eastAsia="Helvetica Neue" w:hAnsi="Helvetica Neue" w:cs="Helvetica Neue"/>
          <w:sz w:val="22"/>
          <w:szCs w:val="22"/>
        </w:rPr>
        <w:t xml:space="preserve"> </w:t>
      </w:r>
      <w:proofErr w:type="spellStart"/>
      <w:r>
        <w:rPr>
          <w:rFonts w:ascii="Helvetica Neue" w:eastAsia="Helvetica Neue" w:hAnsi="Helvetica Neue" w:cs="Helvetica Neue"/>
          <w:sz w:val="22"/>
          <w:szCs w:val="22"/>
        </w:rPr>
        <w:t>Fazari</w:t>
      </w:r>
      <w:proofErr w:type="spellEnd"/>
      <w:r>
        <w:rPr>
          <w:rFonts w:ascii="Helvetica Neue" w:eastAsia="Helvetica Neue" w:hAnsi="Helvetica Neue" w:cs="Helvetica Neue"/>
          <w:b w:val="0"/>
          <w:bCs w:val="0"/>
          <w:sz w:val="22"/>
          <w:szCs w:val="22"/>
        </w:rPr>
        <w:t xml:space="preserve">, la calligrafia non è semplice decorazione o gesto estetico, ma una forma di preghiera laica, un atto di ascolto che attraversa la materia per restituire significato al silenzio. In </w:t>
      </w:r>
      <w:r>
        <w:rPr>
          <w:rFonts w:ascii="Helvetica Neue" w:eastAsia="Helvetica Neue" w:hAnsi="Helvetica Neue" w:cs="Helvetica Neue"/>
          <w:b w:val="0"/>
          <w:bCs w:val="0"/>
          <w:i/>
          <w:iCs/>
          <w:sz w:val="22"/>
          <w:szCs w:val="22"/>
        </w:rPr>
        <w:t>Compassione</w:t>
      </w:r>
      <w:r>
        <w:rPr>
          <w:rFonts w:ascii="Helvetica Neue" w:eastAsia="Helvetica Neue" w:hAnsi="Helvetica Neue" w:cs="Helvetica Neue"/>
          <w:b w:val="0"/>
          <w:bCs w:val="0"/>
          <w:sz w:val="22"/>
          <w:szCs w:val="22"/>
        </w:rPr>
        <w:t xml:space="preserve">, l’artista trasforma un materiale fragile e quotidiano — le </w:t>
      </w:r>
      <w:r>
        <w:rPr>
          <w:rFonts w:ascii="Helvetica Neue" w:eastAsia="Helvetica Neue" w:hAnsi="Helvetica Neue" w:cs="Helvetica Neue"/>
          <w:sz w:val="22"/>
          <w:szCs w:val="22"/>
        </w:rPr>
        <w:t>coperte termiche dorate</w:t>
      </w:r>
      <w:r>
        <w:rPr>
          <w:rFonts w:ascii="Helvetica Neue" w:eastAsia="Helvetica Neue" w:hAnsi="Helvetica Neue" w:cs="Helvetica Neue"/>
          <w:b w:val="0"/>
          <w:bCs w:val="0"/>
          <w:sz w:val="22"/>
          <w:szCs w:val="22"/>
        </w:rPr>
        <w:t xml:space="preserve">, simbolo di emergenza, protezione e sopravvivenza — in una pelle luminosa che riveste le pareti del Circolino, antico cuore spirituale dell’ex brefotrofio e oggi spazio conviviale di Flashback Habitat. Il gesto è semplice ma denso di senso: quelle sottili superfici dorate, nate per salvare vite, diventano tessuto di una nuova umanità possibile. Sopra di esse, la mano dell’artista </w:t>
      </w:r>
      <w:r>
        <w:rPr>
          <w:rFonts w:ascii="Helvetica Neue" w:eastAsia="Helvetica Neue" w:hAnsi="Helvetica Neue" w:cs="Helvetica Neue"/>
          <w:sz w:val="22"/>
          <w:szCs w:val="22"/>
        </w:rPr>
        <w:t xml:space="preserve">scrive i versi de “Il Profeta” del poeta libanese Khalil </w:t>
      </w:r>
      <w:proofErr w:type="spellStart"/>
      <w:r>
        <w:rPr>
          <w:rFonts w:ascii="Helvetica Neue" w:eastAsia="Helvetica Neue" w:hAnsi="Helvetica Neue" w:cs="Helvetica Neue"/>
          <w:sz w:val="22"/>
          <w:szCs w:val="22"/>
        </w:rPr>
        <w:t>Gibran</w:t>
      </w:r>
      <w:proofErr w:type="spellEnd"/>
      <w:r>
        <w:rPr>
          <w:rFonts w:ascii="Helvetica Neue" w:eastAsia="Helvetica Neue" w:hAnsi="Helvetica Neue" w:cs="Helvetica Neue"/>
          <w:b w:val="0"/>
          <w:bCs w:val="0"/>
          <w:sz w:val="22"/>
          <w:szCs w:val="22"/>
        </w:rPr>
        <w:t xml:space="preserve">.  </w:t>
      </w:r>
      <w:r>
        <w:rPr>
          <w:rFonts w:ascii="Helvetica Neue" w:eastAsia="Helvetica Neue" w:hAnsi="Helvetica Neue" w:cs="Helvetica Neue"/>
          <w:b w:val="0"/>
          <w:bCs w:val="0"/>
          <w:i/>
          <w:iCs/>
          <w:sz w:val="22"/>
          <w:szCs w:val="22"/>
        </w:rPr>
        <w:t>Compassione</w:t>
      </w:r>
      <w:r>
        <w:rPr>
          <w:rFonts w:ascii="Helvetica Neue" w:eastAsia="Helvetica Neue" w:hAnsi="Helvetica Neue" w:cs="Helvetica Neue"/>
          <w:b w:val="0"/>
          <w:bCs w:val="0"/>
          <w:sz w:val="22"/>
          <w:szCs w:val="22"/>
        </w:rPr>
        <w:t xml:space="preserve"> nasce dal desiderio di restituire senso a una parola spesso abusata, che nel suo significato originario — </w:t>
      </w:r>
      <w:proofErr w:type="spellStart"/>
      <w:r>
        <w:rPr>
          <w:rFonts w:ascii="Helvetica Neue" w:eastAsia="Helvetica Neue" w:hAnsi="Helvetica Neue" w:cs="Helvetica Neue"/>
          <w:b w:val="0"/>
          <w:bCs w:val="0"/>
          <w:i/>
          <w:iCs/>
          <w:sz w:val="22"/>
          <w:szCs w:val="22"/>
        </w:rPr>
        <w:t>cum</w:t>
      </w:r>
      <w:proofErr w:type="spellEnd"/>
      <w:r>
        <w:rPr>
          <w:rFonts w:ascii="Helvetica Neue" w:eastAsia="Helvetica Neue" w:hAnsi="Helvetica Neue" w:cs="Helvetica Neue"/>
          <w:b w:val="0"/>
          <w:bCs w:val="0"/>
          <w:i/>
          <w:iCs/>
          <w:sz w:val="22"/>
          <w:szCs w:val="22"/>
        </w:rPr>
        <w:t xml:space="preserve"> </w:t>
      </w:r>
      <w:proofErr w:type="spellStart"/>
      <w:r>
        <w:rPr>
          <w:rFonts w:ascii="Helvetica Neue" w:eastAsia="Helvetica Neue" w:hAnsi="Helvetica Neue" w:cs="Helvetica Neue"/>
          <w:b w:val="0"/>
          <w:bCs w:val="0"/>
          <w:i/>
          <w:iCs/>
          <w:sz w:val="22"/>
          <w:szCs w:val="22"/>
        </w:rPr>
        <w:t>patior</w:t>
      </w:r>
      <w:proofErr w:type="spellEnd"/>
      <w:r>
        <w:rPr>
          <w:rFonts w:ascii="Helvetica Neue" w:eastAsia="Helvetica Neue" w:hAnsi="Helvetica Neue" w:cs="Helvetica Neue"/>
          <w:b w:val="0"/>
          <w:bCs w:val="0"/>
          <w:sz w:val="22"/>
          <w:szCs w:val="22"/>
        </w:rPr>
        <w:t xml:space="preserve">, “patire insieme” — contiene un invito alla reciprocità, alla responsabilità e alla cura. La materia, privata della sua funzione utilitaria, si eleva a epifania luminosa che unisce fragilità e forza, precarietà e salvezza. L’oro riflette chi guarda, costringendolo a riconoscersi dentro la superficie che osserva.  Nella visione </w:t>
      </w:r>
      <w:proofErr w:type="spellStart"/>
      <w:r>
        <w:rPr>
          <w:rFonts w:ascii="Helvetica Neue" w:eastAsia="Helvetica Neue" w:hAnsi="Helvetica Neue" w:cs="Helvetica Neue"/>
          <w:b w:val="0"/>
          <w:bCs w:val="0"/>
          <w:sz w:val="22"/>
          <w:szCs w:val="22"/>
        </w:rPr>
        <w:t>curatoriale</w:t>
      </w:r>
      <w:proofErr w:type="spellEnd"/>
      <w:r>
        <w:rPr>
          <w:rFonts w:ascii="Helvetica Neue" w:eastAsia="Helvetica Neue" w:hAnsi="Helvetica Neue" w:cs="Helvetica Neue"/>
          <w:b w:val="0"/>
          <w:bCs w:val="0"/>
          <w:sz w:val="22"/>
          <w:szCs w:val="22"/>
        </w:rPr>
        <w:t xml:space="preserve"> di </w:t>
      </w:r>
      <w:r>
        <w:rPr>
          <w:rFonts w:ascii="Helvetica Neue" w:eastAsia="Helvetica Neue" w:hAnsi="Helvetica Neue" w:cs="Helvetica Neue"/>
          <w:sz w:val="22"/>
          <w:szCs w:val="22"/>
        </w:rPr>
        <w:t xml:space="preserve">Alessandro </w:t>
      </w:r>
      <w:proofErr w:type="spellStart"/>
      <w:r>
        <w:rPr>
          <w:rFonts w:ascii="Helvetica Neue" w:eastAsia="Helvetica Neue" w:hAnsi="Helvetica Neue" w:cs="Helvetica Neue"/>
          <w:sz w:val="22"/>
          <w:szCs w:val="22"/>
        </w:rPr>
        <w:t>Bulgini</w:t>
      </w:r>
      <w:proofErr w:type="spellEnd"/>
      <w:r>
        <w:rPr>
          <w:rFonts w:ascii="Helvetica Neue" w:eastAsia="Helvetica Neue" w:hAnsi="Helvetica Neue" w:cs="Helvetica Neue"/>
          <w:b w:val="0"/>
          <w:bCs w:val="0"/>
          <w:sz w:val="22"/>
          <w:szCs w:val="22"/>
        </w:rPr>
        <w:t xml:space="preserve">, </w:t>
      </w:r>
      <w:r>
        <w:rPr>
          <w:rFonts w:ascii="Helvetica Neue" w:eastAsia="Helvetica Neue" w:hAnsi="Helvetica Neue" w:cs="Helvetica Neue"/>
          <w:b w:val="0"/>
          <w:bCs w:val="0"/>
          <w:i/>
          <w:iCs/>
          <w:sz w:val="22"/>
          <w:szCs w:val="22"/>
        </w:rPr>
        <w:t>Compassione</w:t>
      </w:r>
      <w:r>
        <w:rPr>
          <w:rFonts w:ascii="Helvetica Neue" w:eastAsia="Helvetica Neue" w:hAnsi="Helvetica Neue" w:cs="Helvetica Neue"/>
          <w:b w:val="0"/>
          <w:bCs w:val="0"/>
          <w:sz w:val="22"/>
          <w:szCs w:val="22"/>
        </w:rPr>
        <w:t xml:space="preserve"> rappresenta una delle più alte espressioni del dialogo tra arte e vita che attraversa Flashback Habitat: </w:t>
      </w:r>
      <w:r>
        <w:rPr>
          <w:rFonts w:ascii="Helvetica Neue" w:eastAsia="Helvetica Neue" w:hAnsi="Helvetica Neue" w:cs="Helvetica Neue"/>
          <w:sz w:val="22"/>
          <w:szCs w:val="22"/>
        </w:rPr>
        <w:t>un gesto di apertura radicale</w:t>
      </w:r>
      <w:r>
        <w:rPr>
          <w:rFonts w:ascii="Helvetica Neue" w:eastAsia="Helvetica Neue" w:hAnsi="Helvetica Neue" w:cs="Helvetica Neue"/>
          <w:b w:val="0"/>
          <w:bCs w:val="0"/>
          <w:sz w:val="22"/>
          <w:szCs w:val="22"/>
        </w:rPr>
        <w:t>, un richiamo alla vulnerabilità come condizione comune, un esercizio di empatia che si oppone alla logica della separazione. “</w:t>
      </w:r>
      <w:r>
        <w:rPr>
          <w:rFonts w:ascii="Helvetica Neue" w:eastAsia="Helvetica Neue" w:hAnsi="Helvetica Neue" w:cs="Helvetica Neue"/>
          <w:b w:val="0"/>
          <w:bCs w:val="0"/>
          <w:i/>
          <w:iCs/>
          <w:sz w:val="22"/>
          <w:szCs w:val="22"/>
        </w:rPr>
        <w:t xml:space="preserve">In un mondo che tende a chiudersi, la compassione diventa la più rivoluzionaria delle aperture. È un invito a riconoscere nell’altro la stessa sete di pace, di giustizia e di bellezza. L’arte di </w:t>
      </w:r>
      <w:proofErr w:type="spellStart"/>
      <w:r>
        <w:rPr>
          <w:rFonts w:ascii="Helvetica Neue" w:eastAsia="Helvetica Neue" w:hAnsi="Helvetica Neue" w:cs="Helvetica Neue"/>
          <w:b w:val="0"/>
          <w:bCs w:val="0"/>
          <w:i/>
          <w:iCs/>
          <w:sz w:val="22"/>
          <w:szCs w:val="22"/>
        </w:rPr>
        <w:t>Fazari</w:t>
      </w:r>
      <w:proofErr w:type="spellEnd"/>
      <w:r>
        <w:rPr>
          <w:rFonts w:ascii="Helvetica Neue" w:eastAsia="Helvetica Neue" w:hAnsi="Helvetica Neue" w:cs="Helvetica Neue"/>
          <w:b w:val="0"/>
          <w:bCs w:val="0"/>
          <w:i/>
          <w:iCs/>
          <w:sz w:val="22"/>
          <w:szCs w:val="22"/>
        </w:rPr>
        <w:t>, come Flashback stesso, è un luogo dove la differenza si accoglie e si abbraccia</w:t>
      </w:r>
      <w:r>
        <w:rPr>
          <w:rFonts w:ascii="Helvetica Neue" w:eastAsia="Helvetica Neue" w:hAnsi="Helvetica Neue" w:cs="Helvetica Neue"/>
          <w:b w:val="0"/>
          <w:bCs w:val="0"/>
          <w:sz w:val="22"/>
          <w:szCs w:val="22"/>
        </w:rPr>
        <w:t>.”</w:t>
      </w:r>
    </w:p>
    <w:p w:rsidR="00D30076" w:rsidRDefault="005E1247">
      <w:pPr>
        <w:pStyle w:val="Titolo3"/>
        <w:keepNext w:val="0"/>
        <w:keepLines w:val="0"/>
        <w:spacing w:before="0" w:after="0"/>
        <w:rPr>
          <w:rFonts w:ascii="Helvetica Neue" w:eastAsia="Helvetica Neue" w:hAnsi="Helvetica Neue" w:cs="Helvetica Neue"/>
          <w:sz w:val="20"/>
          <w:szCs w:val="20"/>
        </w:rPr>
      </w:pPr>
      <w:r>
        <w:rPr>
          <w:rFonts w:ascii="Helvetica Neue" w:eastAsia="Helvetica Neue" w:hAnsi="Helvetica Neue" w:cs="Helvetica Neue"/>
          <w:b w:val="0"/>
          <w:bCs w:val="0"/>
          <w:sz w:val="22"/>
          <w:szCs w:val="22"/>
        </w:rPr>
        <w:br/>
      </w:r>
      <w:r>
        <w:rPr>
          <w:rFonts w:ascii="Helvetica Neue" w:eastAsia="Helvetica Neue" w:hAnsi="Helvetica Neue" w:cs="Helvetica Neue"/>
          <w:b w:val="0"/>
          <w:bCs w:val="0"/>
          <w:sz w:val="20"/>
          <w:szCs w:val="20"/>
        </w:rPr>
        <w:t xml:space="preserve">Artista di origini egiziane, </w:t>
      </w:r>
      <w:r>
        <w:rPr>
          <w:rFonts w:ascii="Helvetica Neue" w:eastAsia="Helvetica Neue" w:hAnsi="Helvetica Neue" w:cs="Helvetica Neue"/>
          <w:sz w:val="20"/>
          <w:szCs w:val="20"/>
        </w:rPr>
        <w:t xml:space="preserve">Alexander </w:t>
      </w:r>
      <w:proofErr w:type="spellStart"/>
      <w:r>
        <w:rPr>
          <w:rFonts w:ascii="Helvetica Neue" w:eastAsia="Helvetica Neue" w:hAnsi="Helvetica Neue" w:cs="Helvetica Neue"/>
          <w:sz w:val="20"/>
          <w:szCs w:val="20"/>
        </w:rPr>
        <w:t>Mostafa</w:t>
      </w:r>
      <w:proofErr w:type="spellEnd"/>
      <w:r>
        <w:rPr>
          <w:rFonts w:ascii="Helvetica Neue" w:eastAsia="Helvetica Neue" w:hAnsi="Helvetica Neue" w:cs="Helvetica Neue"/>
          <w:sz w:val="20"/>
          <w:szCs w:val="20"/>
        </w:rPr>
        <w:t xml:space="preserve"> </w:t>
      </w:r>
      <w:proofErr w:type="spellStart"/>
      <w:r>
        <w:rPr>
          <w:rFonts w:ascii="Helvetica Neue" w:eastAsia="Helvetica Neue" w:hAnsi="Helvetica Neue" w:cs="Helvetica Neue"/>
          <w:sz w:val="20"/>
          <w:szCs w:val="20"/>
        </w:rPr>
        <w:t>Fazari</w:t>
      </w:r>
      <w:proofErr w:type="spellEnd"/>
      <w:r>
        <w:rPr>
          <w:rFonts w:ascii="Helvetica Neue" w:eastAsia="Helvetica Neue" w:hAnsi="Helvetica Neue" w:cs="Helvetica Neue"/>
          <w:b w:val="0"/>
          <w:bCs w:val="0"/>
          <w:sz w:val="20"/>
          <w:szCs w:val="20"/>
        </w:rPr>
        <w:t xml:space="preserve"> vive e lavora a Torino. La sua ricerca indaga il rapporto tra segno e identità, parola e immagine, spiritualità e città. La calligrafia è per lui un linguaggio universale, capace di unire mondi lontani: nelle sue opere convivono estetica islamica, sensibilità mediterranea e riflessione contemporanea.</w:t>
      </w:r>
    </w:p>
    <w:p w:rsidR="00D30076" w:rsidRDefault="00D30076">
      <w:pPr>
        <w:pStyle w:val="Titolo3"/>
        <w:keepNext w:val="0"/>
        <w:keepLines w:val="0"/>
        <w:spacing w:before="0" w:after="0"/>
        <w:rPr>
          <w:rFonts w:ascii="Helvetica Neue" w:eastAsia="Helvetica Neue" w:hAnsi="Helvetica Neue" w:cs="Helvetica Neue"/>
          <w:sz w:val="24"/>
          <w:szCs w:val="24"/>
        </w:rPr>
      </w:pPr>
      <w:bookmarkStart w:id="4" w:name="_heading=h.do5g2ji8pgrj" w:colFirst="0" w:colLast="0"/>
      <w:bookmarkEnd w:id="4"/>
    </w:p>
    <w:p w:rsidR="00D30076" w:rsidRDefault="00D30076">
      <w:pPr>
        <w:pStyle w:val="Titolo3"/>
        <w:keepNext w:val="0"/>
        <w:keepLines w:val="0"/>
        <w:spacing w:before="0" w:after="0"/>
        <w:rPr>
          <w:rFonts w:ascii="Helvetica Neue" w:eastAsia="Helvetica Neue" w:hAnsi="Helvetica Neue" w:cs="Helvetica Neue"/>
          <w:sz w:val="24"/>
          <w:szCs w:val="24"/>
        </w:rPr>
      </w:pPr>
    </w:p>
    <w:p w:rsidR="00D30076" w:rsidRDefault="00D30076">
      <w:pPr>
        <w:rPr>
          <w:rFonts w:ascii="Helvetica Neue" w:eastAsia="Helvetica Neue" w:hAnsi="Helvetica Neue" w:cs="Helvetica Neue"/>
          <w:b/>
          <w:bCs/>
        </w:rPr>
      </w:pPr>
    </w:p>
    <w:p w:rsidR="00D30076" w:rsidRDefault="00D30076">
      <w:pPr>
        <w:rPr>
          <w:rFonts w:ascii="Helvetica Neue" w:eastAsia="Helvetica Neue" w:hAnsi="Helvetica Neue" w:cs="Helvetica Neue"/>
          <w:b/>
          <w:bCs/>
        </w:rPr>
      </w:pPr>
    </w:p>
    <w:p w:rsidR="005F0774" w:rsidRDefault="005F0774">
      <w:pPr>
        <w:rPr>
          <w:rFonts w:ascii="Helvetica Neue" w:eastAsia="Helvetica Neue" w:hAnsi="Helvetica Neue" w:cs="Helvetica Neue"/>
          <w:b/>
          <w:bCs/>
        </w:rPr>
      </w:pPr>
    </w:p>
    <w:p w:rsidR="00D30076" w:rsidRDefault="005E1247">
      <w:pPr>
        <w:rPr>
          <w:rFonts w:ascii="Helvetica Neue" w:eastAsia="Helvetica Neue" w:hAnsi="Helvetica Neue" w:cs="Helvetica Neue"/>
          <w:b/>
          <w:bCs/>
          <w:sz w:val="22"/>
          <w:szCs w:val="22"/>
        </w:rPr>
      </w:pPr>
      <w:r w:rsidRPr="004F2D35">
        <w:rPr>
          <w:rFonts w:ascii="Helvetica Neue" w:eastAsia="Helvetica Neue" w:hAnsi="Helvetica Neue" w:cs="Helvetica Neue"/>
          <w:b/>
          <w:bCs/>
        </w:rPr>
        <w:t>UNCONSCIOUS ELEVATION</w:t>
      </w:r>
      <w:r>
        <w:rPr>
          <w:rFonts w:ascii="Helvetica Neue" w:eastAsia="Helvetica Neue" w:hAnsi="Helvetica Neue" w:cs="Helvetica Neue"/>
          <w:b/>
          <w:bCs/>
        </w:rPr>
        <w:br/>
      </w:r>
      <w:r>
        <w:rPr>
          <w:rFonts w:ascii="Helvetica Neue" w:eastAsia="Helvetica Neue" w:hAnsi="Helvetica Neue" w:cs="Helvetica Neue"/>
          <w:b/>
          <w:bCs/>
          <w:sz w:val="22"/>
          <w:szCs w:val="22"/>
        </w:rPr>
        <w:t xml:space="preserve">di Carl </w:t>
      </w:r>
      <w:proofErr w:type="spellStart"/>
      <w:r>
        <w:rPr>
          <w:rFonts w:ascii="Helvetica Neue" w:eastAsia="Helvetica Neue" w:hAnsi="Helvetica Neue" w:cs="Helvetica Neue"/>
          <w:b/>
          <w:bCs/>
          <w:sz w:val="22"/>
          <w:szCs w:val="22"/>
        </w:rPr>
        <w:t>Pfeil</w:t>
      </w:r>
      <w:proofErr w:type="spellEnd"/>
    </w:p>
    <w:p w:rsidR="00D30076" w:rsidRDefault="005E1247">
      <w:pPr>
        <w:rPr>
          <w:rFonts w:ascii="Helvetica Neue" w:eastAsia="Helvetica Neue" w:hAnsi="Helvetica Neue" w:cs="Helvetica Neue"/>
          <w:b/>
          <w:bCs/>
          <w:sz w:val="22"/>
          <w:szCs w:val="22"/>
        </w:rPr>
      </w:pPr>
      <w:r>
        <w:rPr>
          <w:rFonts w:ascii="Helvetica Neue" w:eastAsia="Helvetica Neue" w:hAnsi="Helvetica Neue" w:cs="Helvetica Neue"/>
          <w:b/>
          <w:bCs/>
          <w:sz w:val="22"/>
          <w:szCs w:val="22"/>
        </w:rPr>
        <w:t>Installazione audio</w:t>
      </w:r>
    </w:p>
    <w:p w:rsidR="00D30076" w:rsidRDefault="005E1247">
      <w:pPr>
        <w:rPr>
          <w:rFonts w:ascii="Helvetica Neue" w:eastAsia="Helvetica Neue" w:hAnsi="Helvetica Neue" w:cs="Helvetica Neue"/>
          <w:sz w:val="22"/>
          <w:szCs w:val="22"/>
        </w:rPr>
      </w:pPr>
      <w:r>
        <w:rPr>
          <w:rFonts w:ascii="Helvetica Neue" w:eastAsia="Helvetica Neue" w:hAnsi="Helvetica Neue" w:cs="Helvetica Neue"/>
          <w:sz w:val="22"/>
          <w:szCs w:val="22"/>
        </w:rPr>
        <w:t>Padiglione B, ascensore</w:t>
      </w:r>
    </w:p>
    <w:p w:rsidR="00D30076" w:rsidRDefault="00D30076">
      <w:pPr>
        <w:rPr>
          <w:rFonts w:ascii="Helvetica Neue" w:eastAsia="Helvetica Neue" w:hAnsi="Helvetica Neue" w:cs="Helvetica Neue"/>
          <w:sz w:val="22"/>
          <w:szCs w:val="22"/>
          <w:highlight w:val="yellow"/>
        </w:rPr>
      </w:pPr>
    </w:p>
    <w:p w:rsidR="001518FA" w:rsidRPr="001518FA" w:rsidRDefault="005E1247" w:rsidP="001518FA">
      <w:pPr>
        <w:rPr>
          <w:rFonts w:ascii="Helvetica Neue" w:eastAsia="Helvetica Neue" w:hAnsi="Helvetica Neue" w:cs="Helvetica Neue"/>
          <w:sz w:val="22"/>
          <w:szCs w:val="22"/>
          <w:lang w:val="it-IT"/>
        </w:rPr>
      </w:pPr>
      <w:proofErr w:type="spellStart"/>
      <w:r>
        <w:rPr>
          <w:rFonts w:ascii="Helvetica Neue" w:eastAsia="Helvetica Neue" w:hAnsi="Helvetica Neue" w:cs="Helvetica Neue"/>
          <w:i/>
          <w:iCs/>
          <w:sz w:val="22"/>
          <w:szCs w:val="22"/>
        </w:rPr>
        <w:t>Unconscious</w:t>
      </w:r>
      <w:proofErr w:type="spellEnd"/>
      <w:r>
        <w:rPr>
          <w:rFonts w:ascii="Helvetica Neue" w:eastAsia="Helvetica Neue" w:hAnsi="Helvetica Neue" w:cs="Helvetica Neue"/>
          <w:i/>
          <w:iCs/>
          <w:sz w:val="22"/>
          <w:szCs w:val="22"/>
        </w:rPr>
        <w:t xml:space="preserve"> </w:t>
      </w:r>
      <w:proofErr w:type="spellStart"/>
      <w:r>
        <w:rPr>
          <w:rFonts w:ascii="Helvetica Neue" w:eastAsia="Helvetica Neue" w:hAnsi="Helvetica Neue" w:cs="Helvetica Neue"/>
          <w:i/>
          <w:iCs/>
          <w:sz w:val="22"/>
          <w:szCs w:val="22"/>
        </w:rPr>
        <w:t>elevation</w:t>
      </w:r>
      <w:proofErr w:type="spellEnd"/>
      <w:r>
        <w:rPr>
          <w:rFonts w:ascii="Helvetica Neue" w:eastAsia="Helvetica Neue" w:hAnsi="Helvetica Neue" w:cs="Helvetica Neue"/>
          <w:sz w:val="22"/>
          <w:szCs w:val="22"/>
        </w:rPr>
        <w:t xml:space="preserve"> (61’22”) </w:t>
      </w:r>
      <w:r w:rsidR="001518FA" w:rsidRPr="001518FA">
        <w:rPr>
          <w:rFonts w:ascii="Helvetica Neue" w:eastAsia="Helvetica Neue" w:hAnsi="Helvetica Neue" w:cs="Helvetica Neue"/>
          <w:sz w:val="22"/>
          <w:szCs w:val="22"/>
          <w:lang w:val="it-IT"/>
        </w:rPr>
        <w:t>è un’installazione versatile radicata nello spazio in bilico tra ascesa e discesa esistenziale. Il titolo proviene dalla “posizione anti-shock” e suggerisce il ritorno dell’energia vitale da uno stato immobile. e suggerisce il ritorno dell’energia vitale dopo uno stato di immobilità. L’ascensore ci immerge fisicamente nell’opera, dove un’elegia sonora progressiva ci guida verso soglie interiori. Allo stesso tempo, un oggetto blu, trasparente e mutevole illumina il pensiero paralizzante dell’artista: il desiderio di cambiamento e, insieme, il bisogno di accettare la realtà.</w:t>
      </w:r>
    </w:p>
    <w:p w:rsidR="00D30076" w:rsidRDefault="00D30076">
      <w:pPr>
        <w:rPr>
          <w:rFonts w:ascii="Helvetica Neue" w:eastAsia="Helvetica Neue" w:hAnsi="Helvetica Neue" w:cs="Helvetica Neue"/>
          <w:sz w:val="22"/>
          <w:szCs w:val="22"/>
        </w:rPr>
      </w:pPr>
    </w:p>
    <w:p w:rsidR="00D30076" w:rsidRDefault="005E1247">
      <w:pPr>
        <w:rPr>
          <w:rFonts w:ascii="Helvetica Neue" w:eastAsia="Helvetica Neue" w:hAnsi="Helvetica Neue" w:cs="Helvetica Neue"/>
          <w:sz w:val="20"/>
          <w:szCs w:val="20"/>
        </w:rPr>
      </w:pPr>
      <w:r>
        <w:rPr>
          <w:rFonts w:ascii="Helvetica Neue" w:eastAsia="Helvetica Neue" w:hAnsi="Helvetica Neue" w:cs="Helvetica Neue"/>
          <w:sz w:val="22"/>
          <w:szCs w:val="22"/>
        </w:rPr>
        <w:br/>
      </w:r>
      <w:r>
        <w:rPr>
          <w:rFonts w:ascii="Helvetica Neue" w:eastAsia="Helvetica Neue" w:hAnsi="Helvetica Neue" w:cs="Helvetica Neue"/>
          <w:b/>
          <w:bCs/>
          <w:sz w:val="20"/>
          <w:szCs w:val="20"/>
        </w:rPr>
        <w:t xml:space="preserve">Carl </w:t>
      </w:r>
      <w:proofErr w:type="spellStart"/>
      <w:r>
        <w:rPr>
          <w:rFonts w:ascii="Helvetica Neue" w:eastAsia="Helvetica Neue" w:hAnsi="Helvetica Neue" w:cs="Helvetica Neue"/>
          <w:b/>
          <w:bCs/>
          <w:sz w:val="20"/>
          <w:szCs w:val="20"/>
        </w:rPr>
        <w:t>Pfeil</w:t>
      </w:r>
      <w:proofErr w:type="spellEnd"/>
      <w:r>
        <w:rPr>
          <w:rFonts w:ascii="Helvetica Neue" w:eastAsia="Helvetica Neue" w:hAnsi="Helvetica Neue" w:cs="Helvetica Neue"/>
          <w:sz w:val="20"/>
          <w:szCs w:val="20"/>
        </w:rPr>
        <w:t xml:space="preserve"> nasce in Alto Adige, opera e vive tra Torino e Bolzano. Formatosi anche nel campo della fotografia analogica e del cinema (tra cui studi come direttore della fotografia, anche all’estero), sviluppa una poetica che si pone al confine tra immagine, suono e esperienza corporea. Negli ultimi anni ha realizzato opere site-</w:t>
      </w:r>
      <w:proofErr w:type="spellStart"/>
      <w:r>
        <w:rPr>
          <w:rFonts w:ascii="Helvetica Neue" w:eastAsia="Helvetica Neue" w:hAnsi="Helvetica Neue" w:cs="Helvetica Neue"/>
          <w:sz w:val="20"/>
          <w:szCs w:val="20"/>
        </w:rPr>
        <w:t>specific</w:t>
      </w:r>
      <w:proofErr w:type="spellEnd"/>
      <w:r>
        <w:rPr>
          <w:rFonts w:ascii="Helvetica Neue" w:eastAsia="Helvetica Neue" w:hAnsi="Helvetica Neue" w:cs="Helvetica Neue"/>
          <w:sz w:val="20"/>
          <w:szCs w:val="20"/>
        </w:rPr>
        <w:t xml:space="preserve"> e installazioni </w:t>
      </w:r>
      <w:proofErr w:type="spellStart"/>
      <w:r>
        <w:rPr>
          <w:rFonts w:ascii="Helvetica Neue" w:eastAsia="Helvetica Neue" w:hAnsi="Helvetica Neue" w:cs="Helvetica Neue"/>
          <w:sz w:val="20"/>
          <w:szCs w:val="20"/>
        </w:rPr>
        <w:t>immersive</w:t>
      </w:r>
      <w:proofErr w:type="spellEnd"/>
      <w:r>
        <w:rPr>
          <w:rFonts w:ascii="Helvetica Neue" w:eastAsia="Helvetica Neue" w:hAnsi="Helvetica Neue" w:cs="Helvetica Neue"/>
          <w:sz w:val="20"/>
          <w:szCs w:val="20"/>
        </w:rPr>
        <w:t xml:space="preserve"> basate su processi meditativi e sensoriali, capaci di attivare relazioni tra spazio e memoria, percezione e silenzio.</w:t>
      </w:r>
    </w:p>
    <w:p w:rsidR="00D30076" w:rsidRDefault="00D30076">
      <w:pPr>
        <w:pStyle w:val="Titolo3"/>
        <w:keepNext w:val="0"/>
        <w:keepLines w:val="0"/>
        <w:spacing w:before="0" w:after="0"/>
        <w:rPr>
          <w:rFonts w:ascii="Helvetica Neue" w:eastAsia="Helvetica Neue" w:hAnsi="Helvetica Neue" w:cs="Helvetica Neue"/>
          <w:sz w:val="24"/>
          <w:szCs w:val="24"/>
          <w:u w:val="single"/>
        </w:rPr>
      </w:pPr>
      <w:bookmarkStart w:id="5" w:name="_heading=h.ns3qqob17ji1" w:colFirst="0" w:colLast="0"/>
      <w:bookmarkEnd w:id="5"/>
    </w:p>
    <w:p w:rsidR="004F2D35" w:rsidRDefault="004F2D35">
      <w:bookmarkStart w:id="6" w:name="_heading=h.gbf7nsokm7wx" w:colFirst="0" w:colLast="0"/>
      <w:bookmarkEnd w:id="6"/>
    </w:p>
    <w:p w:rsidR="00D30076" w:rsidRDefault="00D30076"/>
    <w:p w:rsidR="00D30076" w:rsidRDefault="005E1247">
      <w:pPr>
        <w:pStyle w:val="Titolo3"/>
        <w:keepNext w:val="0"/>
        <w:keepLines w:val="0"/>
        <w:spacing w:before="0" w:after="0"/>
        <w:rPr>
          <w:rFonts w:ascii="Helvetica Neue" w:eastAsia="Helvetica Neue" w:hAnsi="Helvetica Neue" w:cs="Helvetica Neue"/>
          <w:sz w:val="24"/>
          <w:szCs w:val="24"/>
          <w:u w:val="single"/>
        </w:rPr>
      </w:pPr>
      <w:r>
        <w:rPr>
          <w:rFonts w:ascii="Helvetica Neue" w:eastAsia="Helvetica Neue" w:hAnsi="Helvetica Neue" w:cs="Helvetica Neue"/>
          <w:sz w:val="24"/>
          <w:szCs w:val="24"/>
          <w:u w:val="single"/>
        </w:rPr>
        <w:t>MOSTRE PERMANENTI</w:t>
      </w:r>
    </w:p>
    <w:p w:rsidR="00D30076" w:rsidRDefault="00D30076">
      <w:pPr>
        <w:pBdr>
          <w:top w:val="nil"/>
          <w:left w:val="nil"/>
          <w:bottom w:val="nil"/>
          <w:right w:val="nil"/>
          <w:between w:val="nil"/>
        </w:pBdr>
        <w:rPr>
          <w:rFonts w:ascii="Helvetica Neue" w:eastAsia="Helvetica Neue" w:hAnsi="Helvetica Neue" w:cs="Helvetica Neue"/>
          <w:b/>
          <w:bCs/>
        </w:rPr>
      </w:pPr>
    </w:p>
    <w:p w:rsidR="00D30076" w:rsidRDefault="005E1247">
      <w:pPr>
        <w:pBdr>
          <w:top w:val="nil"/>
          <w:left w:val="nil"/>
          <w:bottom w:val="nil"/>
          <w:right w:val="nil"/>
          <w:between w:val="nil"/>
        </w:pBdr>
        <w:rPr>
          <w:rFonts w:ascii="Helvetica Neue" w:eastAsia="Helvetica Neue" w:hAnsi="Helvetica Neue" w:cs="Helvetica Neue"/>
          <w:b/>
          <w:bCs/>
        </w:rPr>
      </w:pPr>
      <w:r>
        <w:rPr>
          <w:rFonts w:ascii="Helvetica Neue" w:eastAsia="Helvetica Neue" w:hAnsi="Helvetica Neue" w:cs="Helvetica Neue"/>
          <w:b/>
          <w:bCs/>
        </w:rPr>
        <w:t>OPERA VIVA BARRIERA DI MILANO, IL MANIFESTO</w:t>
      </w:r>
    </w:p>
    <w:p w:rsidR="00D30076" w:rsidRDefault="005E1247">
      <w:pPr>
        <w:pBdr>
          <w:top w:val="nil"/>
          <w:left w:val="nil"/>
          <w:bottom w:val="nil"/>
          <w:right w:val="nil"/>
          <w:between w:val="nil"/>
        </w:pBdr>
        <w:rPr>
          <w:rFonts w:ascii="Helvetica Neue" w:eastAsia="Helvetica Neue" w:hAnsi="Helvetica Neue" w:cs="Helvetica Neue"/>
          <w:b/>
          <w:bCs/>
          <w:sz w:val="22"/>
          <w:szCs w:val="22"/>
        </w:rPr>
      </w:pPr>
      <w:r>
        <w:rPr>
          <w:rFonts w:ascii="Helvetica Neue" w:eastAsia="Helvetica Neue" w:hAnsi="Helvetica Neue" w:cs="Helvetica Neue"/>
          <w:b/>
          <w:bCs/>
          <w:sz w:val="22"/>
          <w:szCs w:val="22"/>
        </w:rPr>
        <w:t xml:space="preserve">Un progetto di Alessandro </w:t>
      </w:r>
      <w:proofErr w:type="spellStart"/>
      <w:r>
        <w:rPr>
          <w:rFonts w:ascii="Helvetica Neue" w:eastAsia="Helvetica Neue" w:hAnsi="Helvetica Neue" w:cs="Helvetica Neue"/>
          <w:b/>
          <w:bCs/>
          <w:sz w:val="22"/>
          <w:szCs w:val="22"/>
        </w:rPr>
        <w:t>Bulgini</w:t>
      </w:r>
      <w:proofErr w:type="spellEnd"/>
    </w:p>
    <w:p w:rsidR="00D30076" w:rsidRDefault="005E1247">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sz w:val="22"/>
          <w:szCs w:val="22"/>
        </w:rPr>
        <w:t>Padiglione B, scale</w:t>
      </w:r>
    </w:p>
    <w:p w:rsidR="00D30076" w:rsidRDefault="00D30076">
      <w:pPr>
        <w:pBdr>
          <w:top w:val="nil"/>
          <w:left w:val="nil"/>
          <w:bottom w:val="nil"/>
          <w:right w:val="nil"/>
          <w:between w:val="nil"/>
        </w:pBdr>
        <w:rPr>
          <w:rFonts w:ascii="Helvetica Neue" w:eastAsia="Helvetica Neue" w:hAnsi="Helvetica Neue" w:cs="Helvetica Neue"/>
          <w:sz w:val="22"/>
          <w:szCs w:val="22"/>
        </w:rPr>
      </w:pPr>
    </w:p>
    <w:p w:rsidR="00D30076" w:rsidRDefault="005E1247">
      <w:pPr>
        <w:rPr>
          <w:rFonts w:ascii="Helvetica Neue" w:eastAsia="Helvetica Neue" w:hAnsi="Helvetica Neue" w:cs="Helvetica Neue"/>
          <w:sz w:val="22"/>
          <w:szCs w:val="22"/>
        </w:rPr>
      </w:pPr>
      <w:r>
        <w:rPr>
          <w:rFonts w:ascii="Helvetica Neue" w:eastAsia="Helvetica Neue" w:hAnsi="Helvetica Neue" w:cs="Helvetica Neue"/>
          <w:i/>
          <w:iCs/>
          <w:sz w:val="22"/>
          <w:szCs w:val="22"/>
        </w:rPr>
        <w:t>Opera Viva Barriera di Milano, Il Manifesto</w:t>
      </w:r>
      <w:r>
        <w:rPr>
          <w:rFonts w:ascii="Helvetica Neue" w:eastAsia="Helvetica Neue" w:hAnsi="Helvetica Neue" w:cs="Helvetica Neue"/>
          <w:sz w:val="22"/>
          <w:szCs w:val="22"/>
        </w:rPr>
        <w:t xml:space="preserve"> è un progetto di arte pubblica nato nel 2015 che utilizza lo spazio pubblicitario comunale di piazza </w:t>
      </w:r>
      <w:proofErr w:type="spellStart"/>
      <w:r>
        <w:rPr>
          <w:rFonts w:ascii="Helvetica Neue" w:eastAsia="Helvetica Neue" w:hAnsi="Helvetica Neue" w:cs="Helvetica Neue"/>
          <w:sz w:val="22"/>
          <w:szCs w:val="22"/>
        </w:rPr>
        <w:t>Bottesini</w:t>
      </w:r>
      <w:proofErr w:type="spellEnd"/>
      <w:r>
        <w:rPr>
          <w:rFonts w:ascii="Helvetica Neue" w:eastAsia="Helvetica Neue" w:hAnsi="Helvetica Neue" w:cs="Helvetica Neue"/>
          <w:sz w:val="22"/>
          <w:szCs w:val="22"/>
        </w:rPr>
        <w:t xml:space="preserve"> a Torino (Cimasa 56530). Come in molta della sua poetica, l’ideatore e artista Alessandro </w:t>
      </w:r>
      <w:proofErr w:type="spellStart"/>
      <w:r>
        <w:rPr>
          <w:rFonts w:ascii="Helvetica Neue" w:eastAsia="Helvetica Neue" w:hAnsi="Helvetica Neue" w:cs="Helvetica Neue"/>
          <w:sz w:val="22"/>
          <w:szCs w:val="22"/>
        </w:rPr>
        <w:t>Bulgini</w:t>
      </w:r>
      <w:proofErr w:type="spellEnd"/>
      <w:r>
        <w:rPr>
          <w:rFonts w:ascii="Helvetica Neue" w:eastAsia="Helvetica Neue" w:hAnsi="Helvetica Neue" w:cs="Helvetica Neue"/>
          <w:sz w:val="22"/>
          <w:szCs w:val="22"/>
        </w:rPr>
        <w:t xml:space="preserve">, racconta e agisce sulle lateralità, la diversità, la periferia fisica e culturale. Negli spazi di Flashback Habitat, sono esposte tutte le immagini dei manifesti delle dieci edizioni che hanno visto coinvolti più di 70 </w:t>
      </w:r>
      <w:proofErr w:type="spellStart"/>
      <w:r>
        <w:rPr>
          <w:rFonts w:ascii="Helvetica Neue" w:eastAsia="Helvetica Neue" w:hAnsi="Helvetica Neue" w:cs="Helvetica Neue"/>
          <w:sz w:val="22"/>
          <w:szCs w:val="22"/>
        </w:rPr>
        <w:t>artist</w:t>
      </w:r>
      <w:proofErr w:type="spellEnd"/>
      <w:r>
        <w:rPr>
          <w:rFonts w:ascii="Helvetica Neue" w:eastAsia="Helvetica Neue" w:hAnsi="Helvetica Neue" w:cs="Helvetica Neue"/>
          <w:sz w:val="22"/>
          <w:szCs w:val="22"/>
        </w:rPr>
        <w:t>* nazionali e internazionali.</w:t>
      </w:r>
    </w:p>
    <w:p w:rsidR="00D30076" w:rsidRDefault="00D30076">
      <w:pPr>
        <w:pBdr>
          <w:top w:val="nil"/>
          <w:left w:val="nil"/>
          <w:bottom w:val="nil"/>
          <w:right w:val="nil"/>
          <w:between w:val="nil"/>
        </w:pBdr>
        <w:rPr>
          <w:rFonts w:ascii="Helvetica Neue" w:eastAsia="Helvetica Neue" w:hAnsi="Helvetica Neue" w:cs="Helvetica Neue"/>
          <w:b/>
          <w:bCs/>
          <w:sz w:val="22"/>
          <w:szCs w:val="22"/>
        </w:rPr>
      </w:pPr>
    </w:p>
    <w:p w:rsidR="00D30076" w:rsidRDefault="00D30076">
      <w:pPr>
        <w:pBdr>
          <w:top w:val="nil"/>
          <w:left w:val="nil"/>
          <w:bottom w:val="nil"/>
          <w:right w:val="nil"/>
          <w:between w:val="nil"/>
        </w:pBdr>
        <w:rPr>
          <w:rFonts w:ascii="Helvetica Neue" w:eastAsia="Helvetica Neue" w:hAnsi="Helvetica Neue" w:cs="Helvetica Neue"/>
          <w:b/>
          <w:bCs/>
          <w:sz w:val="22"/>
          <w:szCs w:val="22"/>
        </w:rPr>
      </w:pPr>
    </w:p>
    <w:p w:rsidR="00D30076" w:rsidRDefault="005E1247">
      <w:pPr>
        <w:pBdr>
          <w:top w:val="nil"/>
          <w:left w:val="nil"/>
          <w:bottom w:val="nil"/>
          <w:right w:val="nil"/>
          <w:between w:val="nil"/>
        </w:pBdr>
        <w:rPr>
          <w:rFonts w:ascii="Helvetica Neue" w:eastAsia="Helvetica Neue" w:hAnsi="Helvetica Neue" w:cs="Helvetica Neue"/>
          <w:b/>
          <w:bCs/>
        </w:rPr>
      </w:pPr>
      <w:r>
        <w:rPr>
          <w:rFonts w:ascii="Helvetica Neue" w:eastAsia="Helvetica Neue" w:hAnsi="Helvetica Neue" w:cs="Helvetica Neue"/>
          <w:b/>
          <w:bCs/>
        </w:rPr>
        <w:t>UNA VITA MIGLIORE.</w:t>
      </w:r>
    </w:p>
    <w:p w:rsidR="00D30076" w:rsidRDefault="005E1247">
      <w:pPr>
        <w:pBdr>
          <w:top w:val="nil"/>
          <w:left w:val="nil"/>
          <w:bottom w:val="nil"/>
          <w:right w:val="nil"/>
          <w:between w:val="nil"/>
        </w:pBdr>
        <w:rPr>
          <w:rFonts w:ascii="Helvetica Neue" w:eastAsia="Helvetica Neue" w:hAnsi="Helvetica Neue" w:cs="Helvetica Neue"/>
          <w:b/>
          <w:bCs/>
          <w:sz w:val="22"/>
          <w:szCs w:val="22"/>
        </w:rPr>
      </w:pPr>
      <w:r>
        <w:rPr>
          <w:rFonts w:ascii="Helvetica Neue" w:eastAsia="Helvetica Neue" w:hAnsi="Helvetica Neue" w:cs="Helvetica Neue"/>
          <w:b/>
          <w:bCs/>
          <w:sz w:val="22"/>
          <w:szCs w:val="22"/>
        </w:rPr>
        <w:t>Frammenti di Storie dell’Istituto per l’Infanzia della Provincia di Torino</w:t>
      </w:r>
    </w:p>
    <w:p w:rsidR="00D30076" w:rsidRDefault="005E1247">
      <w:pPr>
        <w:pBdr>
          <w:top w:val="nil"/>
          <w:left w:val="nil"/>
          <w:bottom w:val="nil"/>
          <w:right w:val="nil"/>
          <w:between w:val="nil"/>
        </w:pBdr>
        <w:rPr>
          <w:rFonts w:ascii="Helvetica Neue" w:eastAsia="Helvetica Neue" w:hAnsi="Helvetica Neue" w:cs="Helvetica Neue"/>
          <w:b/>
          <w:bCs/>
          <w:sz w:val="22"/>
          <w:szCs w:val="22"/>
        </w:rPr>
      </w:pPr>
      <w:r>
        <w:rPr>
          <w:rFonts w:ascii="Helvetica Neue" w:eastAsia="Helvetica Neue" w:hAnsi="Helvetica Neue" w:cs="Helvetica Neue"/>
          <w:b/>
          <w:bCs/>
          <w:sz w:val="22"/>
          <w:szCs w:val="22"/>
        </w:rPr>
        <w:t xml:space="preserve">Opera di Alessandro </w:t>
      </w:r>
      <w:proofErr w:type="spellStart"/>
      <w:r>
        <w:rPr>
          <w:rFonts w:ascii="Helvetica Neue" w:eastAsia="Helvetica Neue" w:hAnsi="Helvetica Neue" w:cs="Helvetica Neue"/>
          <w:b/>
          <w:bCs/>
          <w:sz w:val="22"/>
          <w:szCs w:val="22"/>
        </w:rPr>
        <w:t>Bulgini</w:t>
      </w:r>
      <w:proofErr w:type="spellEnd"/>
      <w:r>
        <w:rPr>
          <w:rFonts w:ascii="Helvetica Neue" w:eastAsia="Helvetica Neue" w:hAnsi="Helvetica Neue" w:cs="Helvetica Neue"/>
          <w:b/>
          <w:bCs/>
          <w:sz w:val="22"/>
          <w:szCs w:val="22"/>
        </w:rPr>
        <w:t>, in collaborazione con la Città Metropolitana di Torino</w:t>
      </w:r>
    </w:p>
    <w:p w:rsidR="00D30076" w:rsidRDefault="005E1247">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sz w:val="22"/>
          <w:szCs w:val="22"/>
        </w:rPr>
        <w:t>Padiglione B, 3° piano</w:t>
      </w:r>
    </w:p>
    <w:p w:rsidR="00D30076" w:rsidRDefault="00D30076">
      <w:pPr>
        <w:pBdr>
          <w:top w:val="nil"/>
          <w:left w:val="nil"/>
          <w:bottom w:val="nil"/>
          <w:right w:val="nil"/>
          <w:between w:val="nil"/>
        </w:pBdr>
        <w:rPr>
          <w:rFonts w:ascii="Helvetica Neue" w:eastAsia="Helvetica Neue" w:hAnsi="Helvetica Neue" w:cs="Helvetica Neue"/>
          <w:sz w:val="22"/>
          <w:szCs w:val="22"/>
        </w:rPr>
      </w:pPr>
    </w:p>
    <w:p w:rsidR="00D30076" w:rsidRDefault="005E1247">
      <w:pPr>
        <w:rPr>
          <w:rFonts w:ascii="Helvetica Neue" w:eastAsia="Helvetica Neue" w:hAnsi="Helvetica Neue" w:cs="Helvetica Neue"/>
          <w:b/>
          <w:bCs/>
          <w:i/>
          <w:iCs/>
          <w:sz w:val="22"/>
          <w:szCs w:val="22"/>
        </w:rPr>
      </w:pPr>
      <w:r>
        <w:rPr>
          <w:rFonts w:ascii="Helvetica Neue" w:eastAsia="Helvetica Neue" w:hAnsi="Helvetica Neue" w:cs="Helvetica Neue"/>
          <w:sz w:val="22"/>
          <w:szCs w:val="22"/>
        </w:rPr>
        <w:t xml:space="preserve">La mostra </w:t>
      </w:r>
      <w:r>
        <w:rPr>
          <w:rFonts w:ascii="Helvetica Neue" w:eastAsia="Helvetica Neue" w:hAnsi="Helvetica Neue" w:cs="Helvetica Neue"/>
          <w:i/>
          <w:iCs/>
          <w:sz w:val="22"/>
          <w:szCs w:val="22"/>
        </w:rPr>
        <w:t>Una vita migliore. Frammenti di storie dell’Istituto Provinciale per l’Infanzia della Provincia di Torino</w:t>
      </w:r>
      <w:r>
        <w:rPr>
          <w:rFonts w:ascii="Helvetica Neue" w:eastAsia="Helvetica Neue" w:hAnsi="Helvetica Neue" w:cs="Helvetica Neue"/>
          <w:sz w:val="22"/>
          <w:szCs w:val="22"/>
        </w:rPr>
        <w:t xml:space="preserve"> vuole ridare voce a quella moltitudine di mondi che si sono intrecciati nelle sale della struttura, ex brefotrofio di Torino, attraverso scorci di storie di alcuni dei protagonisti. Con frammenti originali, raccolti grazie alla collaborazione di chi c’era all’epoca, documenti recuperati negli archivi storici della Provincia di Torino e testimonianze dirette, </w:t>
      </w:r>
      <w:proofErr w:type="spellStart"/>
      <w:r>
        <w:rPr>
          <w:rFonts w:ascii="Helvetica Neue" w:eastAsia="Helvetica Neue" w:hAnsi="Helvetica Neue" w:cs="Helvetica Neue"/>
          <w:sz w:val="22"/>
          <w:szCs w:val="22"/>
        </w:rPr>
        <w:t>Bulgini</w:t>
      </w:r>
      <w:proofErr w:type="spellEnd"/>
      <w:r>
        <w:rPr>
          <w:rFonts w:ascii="Helvetica Neue" w:eastAsia="Helvetica Neue" w:hAnsi="Helvetica Neue" w:cs="Helvetica Neue"/>
          <w:sz w:val="22"/>
          <w:szCs w:val="22"/>
        </w:rPr>
        <w:t xml:space="preserve"> orchestra un’opera corale dove si intrecciano storia, emozioni, arte e vita.</w:t>
      </w:r>
    </w:p>
    <w:p w:rsidR="00D30076" w:rsidRDefault="00D30076">
      <w:pPr>
        <w:pBdr>
          <w:top w:val="nil"/>
          <w:left w:val="nil"/>
          <w:bottom w:val="nil"/>
          <w:right w:val="nil"/>
          <w:between w:val="nil"/>
        </w:pBdr>
        <w:rPr>
          <w:rFonts w:ascii="Helvetica Neue" w:eastAsia="Helvetica Neue" w:hAnsi="Helvetica Neue" w:cs="Helvetica Neue"/>
          <w:b/>
          <w:bCs/>
          <w:sz w:val="22"/>
          <w:szCs w:val="22"/>
        </w:rPr>
      </w:pPr>
    </w:p>
    <w:p w:rsidR="001518FA" w:rsidRDefault="001518FA">
      <w:pPr>
        <w:pBdr>
          <w:top w:val="nil"/>
          <w:left w:val="nil"/>
          <w:bottom w:val="nil"/>
          <w:right w:val="nil"/>
          <w:between w:val="nil"/>
        </w:pBdr>
        <w:rPr>
          <w:rFonts w:ascii="Helvetica Neue" w:eastAsia="Helvetica Neue" w:hAnsi="Helvetica Neue" w:cs="Helvetica Neue"/>
          <w:b/>
          <w:bCs/>
          <w:i/>
          <w:iCs/>
        </w:rPr>
      </w:pPr>
    </w:p>
    <w:p w:rsidR="00D30076" w:rsidRDefault="005E1247">
      <w:pPr>
        <w:pBdr>
          <w:top w:val="nil"/>
          <w:left w:val="nil"/>
          <w:bottom w:val="nil"/>
          <w:right w:val="nil"/>
          <w:between w:val="nil"/>
        </w:pBdr>
        <w:rPr>
          <w:rFonts w:ascii="Helvetica Neue" w:eastAsia="Helvetica Neue" w:hAnsi="Helvetica Neue" w:cs="Helvetica Neue"/>
          <w:b/>
          <w:bCs/>
          <w:i/>
          <w:iCs/>
        </w:rPr>
      </w:pPr>
      <w:r>
        <w:rPr>
          <w:rFonts w:ascii="Helvetica Neue" w:eastAsia="Helvetica Neue" w:hAnsi="Helvetica Neue" w:cs="Helvetica Neue"/>
          <w:b/>
          <w:bCs/>
          <w:i/>
          <w:iCs/>
        </w:rPr>
        <w:t>mater</w:t>
      </w:r>
    </w:p>
    <w:p w:rsidR="00D30076" w:rsidRDefault="005E1247">
      <w:pPr>
        <w:pBdr>
          <w:top w:val="nil"/>
          <w:left w:val="nil"/>
          <w:bottom w:val="nil"/>
          <w:right w:val="nil"/>
          <w:between w:val="nil"/>
        </w:pBdr>
        <w:rPr>
          <w:rFonts w:ascii="Helvetica Neue" w:eastAsia="Helvetica Neue" w:hAnsi="Helvetica Neue" w:cs="Helvetica Neue"/>
          <w:b/>
          <w:bCs/>
          <w:sz w:val="22"/>
          <w:szCs w:val="22"/>
        </w:rPr>
      </w:pPr>
      <w:r>
        <w:rPr>
          <w:rFonts w:ascii="Helvetica Neue" w:eastAsia="Helvetica Neue" w:hAnsi="Helvetica Neue" w:cs="Helvetica Neue"/>
          <w:b/>
          <w:bCs/>
          <w:sz w:val="22"/>
          <w:szCs w:val="22"/>
        </w:rPr>
        <w:t xml:space="preserve">Alessandro </w:t>
      </w:r>
      <w:proofErr w:type="spellStart"/>
      <w:r>
        <w:rPr>
          <w:rFonts w:ascii="Helvetica Neue" w:eastAsia="Helvetica Neue" w:hAnsi="Helvetica Neue" w:cs="Helvetica Neue"/>
          <w:b/>
          <w:bCs/>
          <w:sz w:val="22"/>
          <w:szCs w:val="22"/>
        </w:rPr>
        <w:t>Bulgini</w:t>
      </w:r>
      <w:proofErr w:type="spellEnd"/>
    </w:p>
    <w:p w:rsidR="00D30076" w:rsidRDefault="005E1247">
      <w:pPr>
        <w:pBdr>
          <w:top w:val="nil"/>
          <w:left w:val="nil"/>
          <w:bottom w:val="nil"/>
          <w:right w:val="nil"/>
          <w:between w:val="nil"/>
        </w:pBdr>
        <w:rPr>
          <w:rFonts w:ascii="Helvetica Neue" w:eastAsia="Helvetica Neue" w:hAnsi="Helvetica Neue" w:cs="Helvetica Neue"/>
          <w:b/>
          <w:bCs/>
          <w:sz w:val="22"/>
          <w:szCs w:val="22"/>
        </w:rPr>
      </w:pPr>
      <w:r>
        <w:rPr>
          <w:rFonts w:ascii="Helvetica Neue" w:eastAsia="Helvetica Neue" w:hAnsi="Helvetica Neue" w:cs="Helvetica Neue"/>
          <w:b/>
          <w:bCs/>
          <w:sz w:val="22"/>
          <w:szCs w:val="22"/>
        </w:rPr>
        <w:t>Luce d’artista / Costellazione / Città di Torino</w:t>
      </w:r>
    </w:p>
    <w:p w:rsidR="00D30076" w:rsidRDefault="005E1247">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sz w:val="22"/>
          <w:szCs w:val="22"/>
        </w:rPr>
        <w:t>Padiglione C, tetto</w:t>
      </w:r>
    </w:p>
    <w:p w:rsidR="00D30076" w:rsidRDefault="00D30076">
      <w:pPr>
        <w:pBdr>
          <w:top w:val="nil"/>
          <w:left w:val="nil"/>
          <w:bottom w:val="nil"/>
          <w:right w:val="nil"/>
          <w:between w:val="nil"/>
        </w:pBdr>
        <w:rPr>
          <w:rFonts w:ascii="Helvetica Neue" w:eastAsia="Helvetica Neue" w:hAnsi="Helvetica Neue" w:cs="Helvetica Neue"/>
          <w:sz w:val="22"/>
          <w:szCs w:val="22"/>
        </w:rPr>
      </w:pPr>
    </w:p>
    <w:p w:rsidR="00D30076" w:rsidRDefault="005E1247">
      <w:pPr>
        <w:rPr>
          <w:rFonts w:ascii="Helvetica Neue" w:eastAsia="Helvetica Neue" w:hAnsi="Helvetica Neue" w:cs="Helvetica Neue"/>
          <w:sz w:val="22"/>
          <w:szCs w:val="22"/>
        </w:rPr>
      </w:pPr>
      <w:r>
        <w:rPr>
          <w:rFonts w:ascii="Helvetica Neue" w:eastAsia="Helvetica Neue" w:hAnsi="Helvetica Neue" w:cs="Helvetica Neue"/>
          <w:i/>
          <w:iCs/>
          <w:sz w:val="22"/>
          <w:szCs w:val="22"/>
        </w:rPr>
        <w:t>Solitamente le opere sono dei doni, questa lo è ancor di più</w:t>
      </w:r>
      <w:r>
        <w:rPr>
          <w:rFonts w:ascii="Helvetica Neue" w:eastAsia="Helvetica Neue" w:hAnsi="Helvetica Neue" w:cs="Helvetica Neue"/>
          <w:sz w:val="22"/>
          <w:szCs w:val="22"/>
        </w:rPr>
        <w:t xml:space="preserve"> - Alessandro </w:t>
      </w:r>
      <w:proofErr w:type="spellStart"/>
      <w:r>
        <w:rPr>
          <w:rFonts w:ascii="Helvetica Neue" w:eastAsia="Helvetica Neue" w:hAnsi="Helvetica Neue" w:cs="Helvetica Neue"/>
          <w:sz w:val="22"/>
          <w:szCs w:val="22"/>
        </w:rPr>
        <w:t>Bulgini</w:t>
      </w:r>
      <w:proofErr w:type="spellEnd"/>
      <w:r>
        <w:rPr>
          <w:rFonts w:ascii="Helvetica Neue" w:eastAsia="Helvetica Neue" w:hAnsi="Helvetica Neue" w:cs="Helvetica Neue"/>
          <w:sz w:val="22"/>
          <w:szCs w:val="22"/>
        </w:rPr>
        <w:t>.</w:t>
      </w:r>
      <w:r>
        <w:rPr>
          <w:rFonts w:ascii="Helvetica Neue" w:eastAsia="Helvetica Neue" w:hAnsi="Helvetica Neue" w:cs="Helvetica Neue"/>
          <w:sz w:val="22"/>
          <w:szCs w:val="22"/>
        </w:rPr>
        <w:br/>
        <w:t xml:space="preserve">Installata sul tetto del padiglione C, l’edificio più alto di Corso Lanza 75, </w:t>
      </w:r>
      <w:r>
        <w:rPr>
          <w:rFonts w:ascii="Helvetica Neue" w:eastAsia="Helvetica Neue" w:hAnsi="Helvetica Neue" w:cs="Helvetica Neue"/>
          <w:i/>
          <w:iCs/>
          <w:sz w:val="22"/>
          <w:szCs w:val="22"/>
        </w:rPr>
        <w:t>mater</w:t>
      </w:r>
      <w:r>
        <w:rPr>
          <w:rFonts w:ascii="Helvetica Neue" w:eastAsia="Helvetica Neue" w:hAnsi="Helvetica Neue" w:cs="Helvetica Neue"/>
          <w:sz w:val="22"/>
          <w:szCs w:val="22"/>
        </w:rPr>
        <w:t xml:space="preserve"> è visibile dalla stazione di Porta Nuova lungo tutto corso Vittorio Emanuele II a Torino.</w:t>
      </w:r>
    </w:p>
    <w:p w:rsidR="00D30076" w:rsidRDefault="005E1247">
      <w:pPr>
        <w:rPr>
          <w:rFonts w:ascii="Helvetica Neue" w:eastAsia="Helvetica Neue" w:hAnsi="Helvetica Neue" w:cs="Helvetica Neue"/>
          <w:b/>
          <w:bCs/>
          <w:sz w:val="22"/>
          <w:szCs w:val="22"/>
        </w:rPr>
      </w:pPr>
      <w:r>
        <w:rPr>
          <w:rFonts w:ascii="Helvetica Neue" w:eastAsia="Helvetica Neue" w:hAnsi="Helvetica Neue" w:cs="Helvetica Neue"/>
          <w:sz w:val="22"/>
          <w:szCs w:val="22"/>
        </w:rPr>
        <w:t xml:space="preserve">La luce d’artista di Alessandro </w:t>
      </w:r>
      <w:proofErr w:type="spellStart"/>
      <w:r>
        <w:rPr>
          <w:rFonts w:ascii="Helvetica Neue" w:eastAsia="Helvetica Neue" w:hAnsi="Helvetica Neue" w:cs="Helvetica Neue"/>
          <w:sz w:val="22"/>
          <w:szCs w:val="22"/>
        </w:rPr>
        <w:t>Bulgini</w:t>
      </w:r>
      <w:proofErr w:type="spellEnd"/>
      <w:r>
        <w:rPr>
          <w:rFonts w:ascii="Helvetica Neue" w:eastAsia="Helvetica Neue" w:hAnsi="Helvetica Neue" w:cs="Helvetica Neue"/>
          <w:sz w:val="22"/>
          <w:szCs w:val="22"/>
        </w:rPr>
        <w:t xml:space="preserve"> è una visione nel buio, un dono dedicato a coloro che sono nati più di quarant’anni fa nell’attuale sede di Flashback Habitat, ex Istituto per l'Infanzia della Provincia di Torino. </w:t>
      </w:r>
      <w:r>
        <w:rPr>
          <w:rFonts w:ascii="Helvetica Neue" w:eastAsia="Helvetica Neue" w:hAnsi="Helvetica Neue" w:cs="Helvetica Neue"/>
          <w:i/>
          <w:iCs/>
          <w:sz w:val="22"/>
          <w:szCs w:val="22"/>
        </w:rPr>
        <w:t>mater</w:t>
      </w:r>
      <w:r>
        <w:rPr>
          <w:rFonts w:ascii="Helvetica Neue" w:eastAsia="Helvetica Neue" w:hAnsi="Helvetica Neue" w:cs="Helvetica Neue"/>
          <w:sz w:val="22"/>
          <w:szCs w:val="22"/>
        </w:rPr>
        <w:t xml:space="preserve"> è un segno tangibile di una presenza invisibile, l'impronta della madre lasciata nel poco tempo che è stata qui, e rappresenta per coloro che sono nati in questo luogo, lo spazio in cui ritrovarsi. </w:t>
      </w:r>
      <w:r>
        <w:rPr>
          <w:rFonts w:ascii="Helvetica Neue" w:eastAsia="Helvetica Neue" w:hAnsi="Helvetica Neue" w:cs="Helvetica Neue"/>
          <w:color w:val="1F1F1F"/>
          <w:sz w:val="22"/>
          <w:szCs w:val="22"/>
          <w:highlight w:val="white"/>
        </w:rPr>
        <w:t>È un'opera</w:t>
      </w:r>
      <w:r>
        <w:rPr>
          <w:rFonts w:ascii="Helvetica Neue" w:eastAsia="Helvetica Neue" w:hAnsi="Helvetica Neue" w:cs="Helvetica Neue"/>
          <w:sz w:val="22"/>
          <w:szCs w:val="22"/>
        </w:rPr>
        <w:t xml:space="preserve"> che dà luce a un desiderio, e dal tetto della villa più antica e più alta dell’ex Istituto, è divenuto un faro, un segno, una stella polare da seguire.</w:t>
      </w:r>
    </w:p>
    <w:p w:rsidR="00D30076" w:rsidRDefault="00D30076">
      <w:pPr>
        <w:pBdr>
          <w:top w:val="nil"/>
          <w:left w:val="nil"/>
          <w:bottom w:val="nil"/>
          <w:right w:val="nil"/>
          <w:between w:val="nil"/>
        </w:pBdr>
        <w:rPr>
          <w:rFonts w:ascii="Helvetica Neue" w:eastAsia="Helvetica Neue" w:hAnsi="Helvetica Neue" w:cs="Helvetica Neue"/>
          <w:b/>
          <w:bCs/>
          <w:sz w:val="22"/>
          <w:szCs w:val="22"/>
        </w:rPr>
      </w:pPr>
    </w:p>
    <w:p w:rsidR="00D30076" w:rsidRDefault="00D30076">
      <w:pPr>
        <w:pBdr>
          <w:top w:val="nil"/>
          <w:left w:val="nil"/>
          <w:bottom w:val="nil"/>
          <w:right w:val="nil"/>
          <w:between w:val="nil"/>
        </w:pBdr>
        <w:rPr>
          <w:rFonts w:ascii="Helvetica Neue" w:eastAsia="Helvetica Neue" w:hAnsi="Helvetica Neue" w:cs="Helvetica Neue"/>
          <w:b/>
          <w:bCs/>
        </w:rPr>
      </w:pPr>
    </w:p>
    <w:p w:rsidR="00D30076" w:rsidRDefault="005E1247">
      <w:pPr>
        <w:pBdr>
          <w:top w:val="nil"/>
          <w:left w:val="nil"/>
          <w:bottom w:val="nil"/>
          <w:right w:val="nil"/>
          <w:between w:val="nil"/>
        </w:pBdr>
        <w:rPr>
          <w:rFonts w:ascii="Helvetica Neue" w:eastAsia="Helvetica Neue" w:hAnsi="Helvetica Neue" w:cs="Helvetica Neue"/>
          <w:b/>
          <w:bCs/>
        </w:rPr>
      </w:pPr>
      <w:r>
        <w:rPr>
          <w:rFonts w:ascii="Helvetica Neue" w:eastAsia="Helvetica Neue" w:hAnsi="Helvetica Neue" w:cs="Helvetica Neue"/>
          <w:b/>
          <w:bCs/>
        </w:rPr>
        <w:t>VIVARIUM</w:t>
      </w:r>
    </w:p>
    <w:p w:rsidR="00D30076" w:rsidRDefault="005E1247">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sz w:val="22"/>
          <w:szCs w:val="22"/>
        </w:rPr>
        <w:t>Parco d’arte</w:t>
      </w:r>
    </w:p>
    <w:p w:rsidR="00D30076" w:rsidRDefault="00D30076">
      <w:pPr>
        <w:pBdr>
          <w:top w:val="nil"/>
          <w:left w:val="nil"/>
          <w:bottom w:val="nil"/>
          <w:right w:val="nil"/>
          <w:between w:val="nil"/>
        </w:pBdr>
        <w:rPr>
          <w:rFonts w:ascii="Helvetica Neue" w:eastAsia="Helvetica Neue" w:hAnsi="Helvetica Neue" w:cs="Helvetica Neue"/>
          <w:sz w:val="22"/>
          <w:szCs w:val="22"/>
        </w:rPr>
      </w:pPr>
    </w:p>
    <w:p w:rsidR="00D30076" w:rsidRDefault="005E1247">
      <w:pPr>
        <w:rPr>
          <w:rFonts w:ascii="Helvetica Neue" w:eastAsia="Helvetica Neue" w:hAnsi="Helvetica Neue" w:cs="Helvetica Neue"/>
          <w:sz w:val="22"/>
          <w:szCs w:val="22"/>
        </w:rPr>
      </w:pPr>
      <w:proofErr w:type="spellStart"/>
      <w:r>
        <w:rPr>
          <w:rFonts w:ascii="Helvetica Neue" w:eastAsia="Helvetica Neue" w:hAnsi="Helvetica Neue" w:cs="Helvetica Neue"/>
          <w:i/>
          <w:iCs/>
          <w:sz w:val="22"/>
          <w:szCs w:val="22"/>
        </w:rPr>
        <w:t>Vivarium</w:t>
      </w:r>
      <w:proofErr w:type="spellEnd"/>
      <w:r>
        <w:rPr>
          <w:rFonts w:ascii="Helvetica Neue" w:eastAsia="Helvetica Neue" w:hAnsi="Helvetica Neue" w:cs="Helvetica Neue"/>
          <w:sz w:val="22"/>
          <w:szCs w:val="22"/>
        </w:rPr>
        <w:t xml:space="preserve"> [</w:t>
      </w:r>
      <w:proofErr w:type="spellStart"/>
      <w:r>
        <w:rPr>
          <w:rFonts w:ascii="Helvetica Neue" w:eastAsia="Helvetica Neue" w:hAnsi="Helvetica Neue" w:cs="Helvetica Neue"/>
          <w:sz w:val="22"/>
          <w:szCs w:val="22"/>
        </w:rPr>
        <w:t>der</w:t>
      </w:r>
      <w:proofErr w:type="spellEnd"/>
      <w:r>
        <w:rPr>
          <w:rFonts w:ascii="Helvetica Neue" w:eastAsia="Helvetica Neue" w:hAnsi="Helvetica Neue" w:cs="Helvetica Neue"/>
          <w:sz w:val="22"/>
          <w:szCs w:val="22"/>
        </w:rPr>
        <w:t xml:space="preserve">. dal </w:t>
      </w:r>
      <w:proofErr w:type="spellStart"/>
      <w:r>
        <w:rPr>
          <w:rFonts w:ascii="Helvetica Neue" w:eastAsia="Helvetica Neue" w:hAnsi="Helvetica Neue" w:cs="Helvetica Neue"/>
          <w:sz w:val="22"/>
          <w:szCs w:val="22"/>
        </w:rPr>
        <w:t>lat</w:t>
      </w:r>
      <w:proofErr w:type="spellEnd"/>
      <w:r>
        <w:rPr>
          <w:rFonts w:ascii="Helvetica Neue" w:eastAsia="Helvetica Neue" w:hAnsi="Helvetica Neue" w:cs="Helvetica Neue"/>
          <w:sz w:val="22"/>
          <w:szCs w:val="22"/>
        </w:rPr>
        <w:t xml:space="preserve">. </w:t>
      </w:r>
      <w:r>
        <w:rPr>
          <w:rFonts w:ascii="Helvetica Neue" w:eastAsia="Helvetica Neue" w:hAnsi="Helvetica Neue" w:cs="Helvetica Neue"/>
          <w:i/>
          <w:iCs/>
          <w:sz w:val="22"/>
          <w:szCs w:val="22"/>
        </w:rPr>
        <w:t>Vivo</w:t>
      </w:r>
      <w:r>
        <w:rPr>
          <w:rFonts w:ascii="Helvetica Neue" w:eastAsia="Helvetica Neue" w:hAnsi="Helvetica Neue" w:cs="Helvetica Neue"/>
          <w:sz w:val="22"/>
          <w:szCs w:val="22"/>
        </w:rPr>
        <w:t>] è l'esposizione permanente all'aperto di Flashback Habitat, che trasforma l'ampia area verde di 9000 mq in un parco d'arte in continua evoluzione. Nata nel 2022, l'idea è di creare uno spazio dove le opere d'arte si integrano e interagiscono con l'ambiente naturale, storico e umano. Le opere sono "adottate" da Flashback, che le accoglie e le lascia radicare nell'ecosistema.</w:t>
      </w:r>
    </w:p>
    <w:p w:rsidR="00D30076" w:rsidRDefault="005E1247">
      <w:pPr>
        <w:rPr>
          <w:rFonts w:ascii="Helvetica Neue" w:eastAsia="Helvetica Neue" w:hAnsi="Helvetica Neue" w:cs="Helvetica Neue"/>
          <w:sz w:val="22"/>
          <w:szCs w:val="22"/>
        </w:rPr>
      </w:pPr>
      <w:r>
        <w:rPr>
          <w:rFonts w:ascii="Helvetica Neue" w:eastAsia="Helvetica Neue" w:hAnsi="Helvetica Neue" w:cs="Helvetica Neue"/>
          <w:i/>
          <w:iCs/>
          <w:sz w:val="22"/>
          <w:szCs w:val="22"/>
        </w:rPr>
        <w:t>Sedie nello spazio</w:t>
      </w:r>
      <w:r>
        <w:rPr>
          <w:rFonts w:ascii="Helvetica Neue" w:eastAsia="Helvetica Neue" w:hAnsi="Helvetica Neue" w:cs="Helvetica Neue"/>
          <w:sz w:val="22"/>
          <w:szCs w:val="22"/>
        </w:rPr>
        <w:t xml:space="preserve"> di Fabio </w:t>
      </w:r>
      <w:proofErr w:type="spellStart"/>
      <w:r>
        <w:rPr>
          <w:rFonts w:ascii="Helvetica Neue" w:eastAsia="Helvetica Neue" w:hAnsi="Helvetica Neue" w:cs="Helvetica Neue"/>
          <w:sz w:val="22"/>
          <w:szCs w:val="22"/>
        </w:rPr>
        <w:t>Cascardi</w:t>
      </w:r>
      <w:proofErr w:type="spellEnd"/>
      <w:r>
        <w:rPr>
          <w:rFonts w:ascii="Helvetica Neue" w:eastAsia="Helvetica Neue" w:hAnsi="Helvetica Neue" w:cs="Helvetica Neue"/>
          <w:sz w:val="22"/>
          <w:szCs w:val="22"/>
        </w:rPr>
        <w:t xml:space="preserve">, </w:t>
      </w:r>
      <w:proofErr w:type="spellStart"/>
      <w:r>
        <w:rPr>
          <w:rFonts w:ascii="Helvetica Neue" w:eastAsia="Helvetica Neue" w:hAnsi="Helvetica Neue" w:cs="Helvetica Neue"/>
          <w:i/>
          <w:iCs/>
          <w:sz w:val="22"/>
          <w:szCs w:val="22"/>
        </w:rPr>
        <w:t>Mushroom</w:t>
      </w:r>
      <w:proofErr w:type="spellEnd"/>
      <w:r>
        <w:rPr>
          <w:rFonts w:ascii="Helvetica Neue" w:eastAsia="Helvetica Neue" w:hAnsi="Helvetica Neue" w:cs="Helvetica Neue"/>
          <w:i/>
          <w:iCs/>
          <w:sz w:val="22"/>
          <w:szCs w:val="22"/>
        </w:rPr>
        <w:t xml:space="preserve"> </w:t>
      </w:r>
      <w:proofErr w:type="spellStart"/>
      <w:r>
        <w:rPr>
          <w:rFonts w:ascii="Helvetica Neue" w:eastAsia="Helvetica Neue" w:hAnsi="Helvetica Neue" w:cs="Helvetica Neue"/>
          <w:i/>
          <w:iCs/>
          <w:sz w:val="22"/>
          <w:szCs w:val="22"/>
        </w:rPr>
        <w:t>Forest</w:t>
      </w:r>
      <w:proofErr w:type="spellEnd"/>
      <w:r>
        <w:rPr>
          <w:rFonts w:ascii="Helvetica Neue" w:eastAsia="Helvetica Neue" w:hAnsi="Helvetica Neue" w:cs="Helvetica Neue"/>
          <w:sz w:val="22"/>
          <w:szCs w:val="22"/>
        </w:rPr>
        <w:t xml:space="preserve"> di Michel Vecchi,</w:t>
      </w:r>
      <w:r>
        <w:rPr>
          <w:rFonts w:ascii="Helvetica Neue" w:eastAsia="Helvetica Neue" w:hAnsi="Helvetica Neue" w:cs="Helvetica Neue"/>
          <w:i/>
          <w:iCs/>
          <w:sz w:val="22"/>
          <w:szCs w:val="22"/>
        </w:rPr>
        <w:t xml:space="preserve"> Tout se </w:t>
      </w:r>
      <w:proofErr w:type="spellStart"/>
      <w:r>
        <w:rPr>
          <w:rFonts w:ascii="Helvetica Neue" w:eastAsia="Helvetica Neue" w:hAnsi="Helvetica Neue" w:cs="Helvetica Neue"/>
          <w:i/>
          <w:iCs/>
          <w:sz w:val="22"/>
          <w:szCs w:val="22"/>
        </w:rPr>
        <w:t>tient</w:t>
      </w:r>
      <w:proofErr w:type="spellEnd"/>
      <w:r>
        <w:rPr>
          <w:rFonts w:ascii="Helvetica Neue" w:eastAsia="Helvetica Neue" w:hAnsi="Helvetica Neue" w:cs="Helvetica Neue"/>
          <w:i/>
          <w:iCs/>
          <w:sz w:val="22"/>
          <w:szCs w:val="22"/>
        </w:rPr>
        <w:t xml:space="preserve"> </w:t>
      </w:r>
      <w:r>
        <w:rPr>
          <w:rFonts w:ascii="Helvetica Neue" w:eastAsia="Helvetica Neue" w:hAnsi="Helvetica Neue" w:cs="Helvetica Neue"/>
          <w:sz w:val="22"/>
          <w:szCs w:val="22"/>
        </w:rPr>
        <w:t xml:space="preserve">di Luisa Raffaelli, </w:t>
      </w:r>
      <w:r>
        <w:rPr>
          <w:rFonts w:ascii="Helvetica Neue" w:eastAsia="Helvetica Neue" w:hAnsi="Helvetica Neue" w:cs="Helvetica Neue"/>
          <w:i/>
          <w:iCs/>
          <w:sz w:val="22"/>
          <w:szCs w:val="22"/>
        </w:rPr>
        <w:t>Donna a braccia aperte</w:t>
      </w:r>
      <w:r>
        <w:rPr>
          <w:rFonts w:ascii="Helvetica Neue" w:eastAsia="Helvetica Neue" w:hAnsi="Helvetica Neue" w:cs="Helvetica Neue"/>
          <w:sz w:val="22"/>
          <w:szCs w:val="22"/>
        </w:rPr>
        <w:t xml:space="preserve">, </w:t>
      </w:r>
      <w:r>
        <w:rPr>
          <w:rFonts w:ascii="Helvetica Neue" w:eastAsia="Helvetica Neue" w:hAnsi="Helvetica Neue" w:cs="Helvetica Neue"/>
          <w:i/>
          <w:iCs/>
          <w:sz w:val="22"/>
          <w:szCs w:val="22"/>
        </w:rPr>
        <w:t>Uomo a vagare</w:t>
      </w:r>
      <w:r>
        <w:rPr>
          <w:rFonts w:ascii="Helvetica Neue" w:eastAsia="Helvetica Neue" w:hAnsi="Helvetica Neue" w:cs="Helvetica Neue"/>
          <w:sz w:val="22"/>
          <w:szCs w:val="22"/>
        </w:rPr>
        <w:t xml:space="preserve">, </w:t>
      </w:r>
      <w:r>
        <w:rPr>
          <w:rFonts w:ascii="Helvetica Neue" w:eastAsia="Helvetica Neue" w:hAnsi="Helvetica Neue" w:cs="Helvetica Neue"/>
          <w:i/>
          <w:iCs/>
          <w:sz w:val="22"/>
          <w:szCs w:val="22"/>
        </w:rPr>
        <w:t>Pulcino con i riccioli d’oro</w:t>
      </w:r>
      <w:r>
        <w:rPr>
          <w:rFonts w:ascii="Helvetica Neue" w:eastAsia="Helvetica Neue" w:hAnsi="Helvetica Neue" w:cs="Helvetica Neue"/>
          <w:sz w:val="22"/>
          <w:szCs w:val="22"/>
        </w:rPr>
        <w:t xml:space="preserve"> e </w:t>
      </w:r>
      <w:r>
        <w:rPr>
          <w:rFonts w:ascii="Helvetica Neue" w:eastAsia="Helvetica Neue" w:hAnsi="Helvetica Neue" w:cs="Helvetica Neue"/>
          <w:i/>
          <w:iCs/>
          <w:sz w:val="22"/>
          <w:szCs w:val="22"/>
        </w:rPr>
        <w:t>Pittore con un occhio solo</w:t>
      </w:r>
      <w:r>
        <w:rPr>
          <w:rFonts w:ascii="Helvetica Neue" w:eastAsia="Helvetica Neue" w:hAnsi="Helvetica Neue" w:cs="Helvetica Neue"/>
          <w:sz w:val="22"/>
          <w:szCs w:val="22"/>
        </w:rPr>
        <w:t xml:space="preserve"> di Carl Von </w:t>
      </w:r>
      <w:proofErr w:type="spellStart"/>
      <w:r>
        <w:rPr>
          <w:rFonts w:ascii="Helvetica Neue" w:eastAsia="Helvetica Neue" w:hAnsi="Helvetica Neue" w:cs="Helvetica Neue"/>
          <w:sz w:val="22"/>
          <w:szCs w:val="22"/>
        </w:rPr>
        <w:t>Pfeil</w:t>
      </w:r>
      <w:proofErr w:type="spellEnd"/>
      <w:r>
        <w:rPr>
          <w:rFonts w:ascii="Helvetica Neue" w:eastAsia="Helvetica Neue" w:hAnsi="Helvetica Neue" w:cs="Helvetica Neue"/>
          <w:sz w:val="22"/>
          <w:szCs w:val="22"/>
        </w:rPr>
        <w:t xml:space="preserve">, </w:t>
      </w:r>
      <w:r>
        <w:rPr>
          <w:rFonts w:ascii="Helvetica Neue" w:eastAsia="Helvetica Neue" w:hAnsi="Helvetica Neue" w:cs="Helvetica Neue"/>
          <w:i/>
          <w:iCs/>
          <w:sz w:val="22"/>
          <w:szCs w:val="22"/>
        </w:rPr>
        <w:t xml:space="preserve">Light of the </w:t>
      </w:r>
      <w:proofErr w:type="spellStart"/>
      <w:r>
        <w:rPr>
          <w:rFonts w:ascii="Helvetica Neue" w:eastAsia="Helvetica Neue" w:hAnsi="Helvetica Neue" w:cs="Helvetica Neue"/>
          <w:i/>
          <w:iCs/>
          <w:sz w:val="22"/>
          <w:szCs w:val="22"/>
        </w:rPr>
        <w:t>Apocalypse</w:t>
      </w:r>
      <w:proofErr w:type="spellEnd"/>
      <w:r>
        <w:rPr>
          <w:rFonts w:ascii="Helvetica Neue" w:eastAsia="Helvetica Neue" w:hAnsi="Helvetica Neue" w:cs="Helvetica Neue"/>
          <w:sz w:val="22"/>
          <w:szCs w:val="22"/>
        </w:rPr>
        <w:t xml:space="preserve"> di Alessandro </w:t>
      </w:r>
      <w:proofErr w:type="spellStart"/>
      <w:r>
        <w:rPr>
          <w:rFonts w:ascii="Helvetica Neue" w:eastAsia="Helvetica Neue" w:hAnsi="Helvetica Neue" w:cs="Helvetica Neue"/>
          <w:sz w:val="22"/>
          <w:szCs w:val="22"/>
        </w:rPr>
        <w:t>Bulgini</w:t>
      </w:r>
      <w:proofErr w:type="spellEnd"/>
      <w:r>
        <w:rPr>
          <w:rFonts w:ascii="Helvetica Neue" w:eastAsia="Helvetica Neue" w:hAnsi="Helvetica Neue" w:cs="Helvetica Neue"/>
          <w:sz w:val="22"/>
          <w:szCs w:val="22"/>
        </w:rPr>
        <w:t xml:space="preserve"> e </w:t>
      </w:r>
      <w:r>
        <w:rPr>
          <w:rFonts w:ascii="Helvetica Neue" w:eastAsia="Helvetica Neue" w:hAnsi="Helvetica Neue" w:cs="Helvetica Neue"/>
          <w:i/>
          <w:iCs/>
          <w:sz w:val="22"/>
          <w:szCs w:val="22"/>
        </w:rPr>
        <w:t>Reality Fiction</w:t>
      </w:r>
      <w:r>
        <w:rPr>
          <w:rFonts w:ascii="Helvetica Neue" w:eastAsia="Helvetica Neue" w:hAnsi="Helvetica Neue" w:cs="Helvetica Neue"/>
          <w:sz w:val="22"/>
          <w:szCs w:val="22"/>
        </w:rPr>
        <w:t xml:space="preserve"> di Maurizio </w:t>
      </w:r>
      <w:proofErr w:type="spellStart"/>
      <w:r>
        <w:rPr>
          <w:rFonts w:ascii="Helvetica Neue" w:eastAsia="Helvetica Neue" w:hAnsi="Helvetica Neue" w:cs="Helvetica Neue"/>
          <w:sz w:val="22"/>
          <w:szCs w:val="22"/>
        </w:rPr>
        <w:t>Taioli</w:t>
      </w:r>
      <w:proofErr w:type="spellEnd"/>
      <w:r>
        <w:rPr>
          <w:rFonts w:ascii="Helvetica Neue" w:eastAsia="Helvetica Neue" w:hAnsi="Helvetica Neue" w:cs="Helvetica Neue"/>
          <w:sz w:val="22"/>
          <w:szCs w:val="22"/>
        </w:rPr>
        <w:t>.</w:t>
      </w:r>
    </w:p>
    <w:p w:rsidR="00D30076" w:rsidRDefault="00D30076">
      <w:pPr>
        <w:pBdr>
          <w:top w:val="nil"/>
          <w:left w:val="nil"/>
          <w:bottom w:val="nil"/>
          <w:right w:val="nil"/>
          <w:between w:val="nil"/>
        </w:pBdr>
        <w:rPr>
          <w:rFonts w:ascii="Helvetica Neue" w:eastAsia="Helvetica Neue" w:hAnsi="Helvetica Neue" w:cs="Helvetica Neue"/>
          <w:b/>
          <w:bCs/>
          <w:color w:val="000000"/>
        </w:rPr>
      </w:pPr>
    </w:p>
    <w:p w:rsidR="00D30076" w:rsidRDefault="00D30076">
      <w:pPr>
        <w:pBdr>
          <w:top w:val="nil"/>
          <w:left w:val="nil"/>
          <w:bottom w:val="nil"/>
          <w:right w:val="nil"/>
          <w:between w:val="nil"/>
        </w:pBdr>
        <w:rPr>
          <w:rFonts w:ascii="Helvetica Neue" w:eastAsia="Helvetica Neue" w:hAnsi="Helvetica Neue" w:cs="Helvetica Neue"/>
          <w:b/>
          <w:bCs/>
          <w:color w:val="000000"/>
        </w:rPr>
      </w:pPr>
    </w:p>
    <w:p w:rsidR="004F2D35" w:rsidRDefault="004F2D35">
      <w:pPr>
        <w:pBdr>
          <w:top w:val="nil"/>
          <w:left w:val="nil"/>
          <w:bottom w:val="nil"/>
          <w:right w:val="nil"/>
          <w:between w:val="nil"/>
        </w:pBdr>
        <w:rPr>
          <w:rFonts w:ascii="Helvetica Neue" w:eastAsia="Helvetica Neue" w:hAnsi="Helvetica Neue" w:cs="Helvetica Neue"/>
          <w:b/>
          <w:bCs/>
          <w:color w:val="000000"/>
        </w:rPr>
      </w:pPr>
    </w:p>
    <w:p w:rsidR="004F2D35" w:rsidRDefault="004F2D35">
      <w:pPr>
        <w:pBdr>
          <w:top w:val="nil"/>
          <w:left w:val="nil"/>
          <w:bottom w:val="nil"/>
          <w:right w:val="nil"/>
          <w:between w:val="nil"/>
        </w:pBdr>
        <w:rPr>
          <w:rFonts w:ascii="Helvetica Neue" w:eastAsia="Helvetica Neue" w:hAnsi="Helvetica Neue" w:cs="Helvetica Neue"/>
          <w:b/>
          <w:bCs/>
          <w:color w:val="000000"/>
        </w:rPr>
      </w:pPr>
    </w:p>
    <w:p w:rsidR="004F2D35" w:rsidRDefault="004F2D35">
      <w:pPr>
        <w:pBdr>
          <w:top w:val="nil"/>
          <w:left w:val="nil"/>
          <w:bottom w:val="nil"/>
          <w:right w:val="nil"/>
          <w:between w:val="nil"/>
        </w:pBdr>
        <w:rPr>
          <w:rFonts w:ascii="Helvetica Neue" w:eastAsia="Helvetica Neue" w:hAnsi="Helvetica Neue" w:cs="Helvetica Neue"/>
          <w:b/>
          <w:bCs/>
          <w:color w:val="000000"/>
        </w:rPr>
      </w:pPr>
    </w:p>
    <w:p w:rsidR="004F2D35" w:rsidRDefault="004F2D35">
      <w:pPr>
        <w:pBdr>
          <w:top w:val="nil"/>
          <w:left w:val="nil"/>
          <w:bottom w:val="nil"/>
          <w:right w:val="nil"/>
          <w:between w:val="nil"/>
        </w:pBdr>
        <w:rPr>
          <w:rFonts w:ascii="Helvetica Neue" w:eastAsia="Helvetica Neue" w:hAnsi="Helvetica Neue" w:cs="Helvetica Neue"/>
          <w:b/>
          <w:bCs/>
          <w:color w:val="000000"/>
        </w:rPr>
      </w:pPr>
    </w:p>
    <w:p w:rsidR="00344652" w:rsidRDefault="00344652">
      <w:pPr>
        <w:pBdr>
          <w:top w:val="nil"/>
          <w:left w:val="nil"/>
          <w:bottom w:val="nil"/>
          <w:right w:val="nil"/>
          <w:between w:val="nil"/>
        </w:pBdr>
        <w:rPr>
          <w:rFonts w:ascii="Helvetica Neue" w:eastAsia="Helvetica Neue" w:hAnsi="Helvetica Neue" w:cs="Helvetica Neue"/>
          <w:b/>
          <w:bCs/>
          <w:color w:val="000000"/>
        </w:rPr>
      </w:pPr>
    </w:p>
    <w:p w:rsidR="00344652" w:rsidRDefault="00344652">
      <w:pPr>
        <w:pBdr>
          <w:top w:val="nil"/>
          <w:left w:val="nil"/>
          <w:bottom w:val="nil"/>
          <w:right w:val="nil"/>
          <w:between w:val="nil"/>
        </w:pBdr>
        <w:rPr>
          <w:rFonts w:ascii="Helvetica Neue" w:eastAsia="Helvetica Neue" w:hAnsi="Helvetica Neue" w:cs="Helvetica Neue"/>
          <w:b/>
          <w:bCs/>
          <w:color w:val="000000"/>
        </w:rPr>
      </w:pPr>
    </w:p>
    <w:p w:rsidR="00344652" w:rsidRDefault="00344652">
      <w:pPr>
        <w:pBdr>
          <w:top w:val="nil"/>
          <w:left w:val="nil"/>
          <w:bottom w:val="nil"/>
          <w:right w:val="nil"/>
          <w:between w:val="nil"/>
        </w:pBdr>
        <w:rPr>
          <w:rFonts w:ascii="Helvetica Neue" w:eastAsia="Helvetica Neue" w:hAnsi="Helvetica Neue" w:cs="Helvetica Neue"/>
          <w:b/>
          <w:bCs/>
          <w:color w:val="000000"/>
        </w:rPr>
      </w:pPr>
    </w:p>
    <w:p w:rsidR="00344652" w:rsidRDefault="00344652">
      <w:pPr>
        <w:pBdr>
          <w:top w:val="nil"/>
          <w:left w:val="nil"/>
          <w:bottom w:val="nil"/>
          <w:right w:val="nil"/>
          <w:between w:val="nil"/>
        </w:pBdr>
        <w:rPr>
          <w:rFonts w:ascii="Helvetica Neue" w:eastAsia="Helvetica Neue" w:hAnsi="Helvetica Neue" w:cs="Helvetica Neue"/>
          <w:b/>
          <w:bCs/>
          <w:color w:val="000000"/>
        </w:rPr>
      </w:pPr>
    </w:p>
    <w:p w:rsidR="00344652" w:rsidRDefault="00344652">
      <w:pPr>
        <w:pBdr>
          <w:top w:val="nil"/>
          <w:left w:val="nil"/>
          <w:bottom w:val="nil"/>
          <w:right w:val="nil"/>
          <w:between w:val="nil"/>
        </w:pBdr>
        <w:rPr>
          <w:rFonts w:ascii="Helvetica Neue" w:eastAsia="Helvetica Neue" w:hAnsi="Helvetica Neue" w:cs="Helvetica Neue"/>
          <w:b/>
          <w:bCs/>
          <w:color w:val="000000"/>
        </w:rPr>
      </w:pPr>
    </w:p>
    <w:p w:rsidR="00344652" w:rsidRDefault="00344652">
      <w:pPr>
        <w:pBdr>
          <w:top w:val="nil"/>
          <w:left w:val="nil"/>
          <w:bottom w:val="nil"/>
          <w:right w:val="nil"/>
          <w:between w:val="nil"/>
        </w:pBdr>
        <w:rPr>
          <w:rFonts w:ascii="Helvetica Neue" w:eastAsia="Helvetica Neue" w:hAnsi="Helvetica Neue" w:cs="Helvetica Neue"/>
          <w:b/>
          <w:bCs/>
          <w:color w:val="000000"/>
        </w:rPr>
      </w:pPr>
    </w:p>
    <w:p w:rsidR="00344652" w:rsidRDefault="00344652">
      <w:pPr>
        <w:pBdr>
          <w:top w:val="nil"/>
          <w:left w:val="nil"/>
          <w:bottom w:val="nil"/>
          <w:right w:val="nil"/>
          <w:between w:val="nil"/>
        </w:pBdr>
        <w:rPr>
          <w:rFonts w:ascii="Helvetica Neue" w:eastAsia="Helvetica Neue" w:hAnsi="Helvetica Neue" w:cs="Helvetica Neue"/>
          <w:b/>
          <w:bCs/>
          <w:color w:val="000000"/>
        </w:rPr>
      </w:pPr>
    </w:p>
    <w:p w:rsidR="00344652" w:rsidRDefault="00344652">
      <w:pPr>
        <w:pBdr>
          <w:top w:val="nil"/>
          <w:left w:val="nil"/>
          <w:bottom w:val="nil"/>
          <w:right w:val="nil"/>
          <w:between w:val="nil"/>
        </w:pBdr>
        <w:rPr>
          <w:rFonts w:ascii="Helvetica Neue" w:eastAsia="Helvetica Neue" w:hAnsi="Helvetica Neue" w:cs="Helvetica Neue"/>
          <w:b/>
          <w:bCs/>
          <w:color w:val="000000"/>
        </w:rPr>
      </w:pPr>
    </w:p>
    <w:p w:rsidR="00344652" w:rsidRDefault="00344652">
      <w:pPr>
        <w:pBdr>
          <w:top w:val="nil"/>
          <w:left w:val="nil"/>
          <w:bottom w:val="nil"/>
          <w:right w:val="nil"/>
          <w:between w:val="nil"/>
        </w:pBdr>
        <w:rPr>
          <w:rFonts w:ascii="Helvetica Neue" w:eastAsia="Helvetica Neue" w:hAnsi="Helvetica Neue" w:cs="Helvetica Neue"/>
          <w:b/>
          <w:bCs/>
          <w:color w:val="000000"/>
        </w:rPr>
      </w:pPr>
    </w:p>
    <w:p w:rsidR="00344652" w:rsidRDefault="00344652">
      <w:pPr>
        <w:pBdr>
          <w:top w:val="nil"/>
          <w:left w:val="nil"/>
          <w:bottom w:val="nil"/>
          <w:right w:val="nil"/>
          <w:between w:val="nil"/>
        </w:pBdr>
        <w:rPr>
          <w:rFonts w:ascii="Helvetica Neue" w:eastAsia="Helvetica Neue" w:hAnsi="Helvetica Neue" w:cs="Helvetica Neue"/>
          <w:b/>
          <w:bCs/>
          <w:color w:val="000000"/>
        </w:rPr>
      </w:pPr>
    </w:p>
    <w:p w:rsidR="00344652" w:rsidRDefault="00344652">
      <w:pPr>
        <w:pBdr>
          <w:top w:val="nil"/>
          <w:left w:val="nil"/>
          <w:bottom w:val="nil"/>
          <w:right w:val="nil"/>
          <w:between w:val="nil"/>
        </w:pBdr>
        <w:rPr>
          <w:rFonts w:ascii="Helvetica Neue" w:eastAsia="Helvetica Neue" w:hAnsi="Helvetica Neue" w:cs="Helvetica Neue"/>
          <w:b/>
          <w:bCs/>
          <w:color w:val="000000"/>
        </w:rPr>
      </w:pPr>
    </w:p>
    <w:p w:rsidR="00344652" w:rsidRDefault="00344652">
      <w:pPr>
        <w:pBdr>
          <w:top w:val="nil"/>
          <w:left w:val="nil"/>
          <w:bottom w:val="nil"/>
          <w:right w:val="nil"/>
          <w:between w:val="nil"/>
        </w:pBdr>
        <w:rPr>
          <w:rFonts w:ascii="Helvetica Neue" w:eastAsia="Helvetica Neue" w:hAnsi="Helvetica Neue" w:cs="Helvetica Neue"/>
          <w:b/>
          <w:bCs/>
          <w:color w:val="000000"/>
        </w:rPr>
      </w:pPr>
      <w:bookmarkStart w:id="7" w:name="_GoBack"/>
      <w:bookmarkEnd w:id="7"/>
    </w:p>
    <w:p w:rsidR="004F2D35" w:rsidRDefault="004F2D35">
      <w:pPr>
        <w:pBdr>
          <w:top w:val="nil"/>
          <w:left w:val="nil"/>
          <w:bottom w:val="nil"/>
          <w:right w:val="nil"/>
          <w:between w:val="nil"/>
        </w:pBdr>
        <w:rPr>
          <w:rFonts w:ascii="Helvetica Neue" w:eastAsia="Helvetica Neue" w:hAnsi="Helvetica Neue" w:cs="Helvetica Neue"/>
          <w:b/>
          <w:bCs/>
          <w:color w:val="000000"/>
        </w:rPr>
      </w:pPr>
    </w:p>
    <w:p w:rsidR="004F2D35" w:rsidRDefault="004F2D35">
      <w:pPr>
        <w:pBdr>
          <w:top w:val="nil"/>
          <w:left w:val="nil"/>
          <w:bottom w:val="nil"/>
          <w:right w:val="nil"/>
          <w:between w:val="nil"/>
        </w:pBdr>
        <w:rPr>
          <w:rFonts w:ascii="Helvetica Neue" w:eastAsia="Helvetica Neue" w:hAnsi="Helvetica Neue" w:cs="Helvetica Neue"/>
          <w:b/>
          <w:bCs/>
          <w:color w:val="000000"/>
        </w:rPr>
      </w:pPr>
    </w:p>
    <w:p w:rsidR="00D30076" w:rsidRDefault="005E124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b/>
          <w:bCs/>
          <w:color w:val="000000"/>
        </w:rPr>
        <w:t>Flashback</w:t>
      </w:r>
    </w:p>
    <w:p w:rsidR="00D30076" w:rsidRDefault="005E124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b/>
          <w:bCs/>
          <w:color w:val="000000"/>
        </w:rPr>
        <w:t>Ecosistema per le Culture Contemporanee</w:t>
      </w:r>
    </w:p>
    <w:p w:rsidR="00D30076" w:rsidRDefault="005E124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Corso Giovanni Lanza 75, Torino</w:t>
      </w:r>
    </w:p>
    <w:p w:rsidR="00D30076" w:rsidRDefault="005E124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flashback.to.it</w:t>
      </w:r>
    </w:p>
    <w:p w:rsidR="00D30076" w:rsidRDefault="00DE1E46">
      <w:pPr>
        <w:pBdr>
          <w:top w:val="nil"/>
          <w:left w:val="nil"/>
          <w:bottom w:val="nil"/>
          <w:right w:val="nil"/>
          <w:between w:val="nil"/>
        </w:pBdr>
        <w:rPr>
          <w:rFonts w:ascii="Helvetica Neue" w:eastAsia="Helvetica Neue" w:hAnsi="Helvetica Neue" w:cs="Helvetica Neue"/>
          <w:color w:val="000000"/>
        </w:rPr>
      </w:pPr>
      <w:hyperlink r:id="rId8">
        <w:r w:rsidR="005E1247">
          <w:rPr>
            <w:rFonts w:ascii="Helvetica Neue" w:eastAsia="Helvetica Neue" w:hAnsi="Helvetica Neue" w:cs="Helvetica Neue"/>
            <w:color w:val="1155CC"/>
            <w:u w:val="single"/>
          </w:rPr>
          <w:t>info@flashback.to.it</w:t>
        </w:r>
      </w:hyperlink>
    </w:p>
    <w:p w:rsidR="00D30076" w:rsidRDefault="005E124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t. +39 393 64 55 301</w:t>
      </w:r>
    </w:p>
    <w:p w:rsidR="00D30076" w:rsidRDefault="00D30076">
      <w:pPr>
        <w:pBdr>
          <w:top w:val="nil"/>
          <w:left w:val="nil"/>
          <w:bottom w:val="nil"/>
          <w:right w:val="nil"/>
          <w:between w:val="nil"/>
        </w:pBdr>
        <w:rPr>
          <w:rFonts w:ascii="Helvetica Neue" w:eastAsia="Helvetica Neue" w:hAnsi="Helvetica Neue" w:cs="Helvetica Neue"/>
          <w:b/>
          <w:bCs/>
          <w:color w:val="000000"/>
        </w:rPr>
      </w:pPr>
    </w:p>
    <w:p w:rsidR="00D30076" w:rsidRDefault="005E124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b/>
          <w:bCs/>
          <w:color w:val="000000"/>
        </w:rPr>
        <w:t>Orario centro, mostre e Il Circolino Bar/Bistrot</w:t>
      </w:r>
    </w:p>
    <w:p w:rsidR="00D30076" w:rsidRDefault="005E124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giovedì, 18:00 - 24:00</w:t>
      </w:r>
    </w:p>
    <w:p w:rsidR="00D30076" w:rsidRDefault="005E124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venerdì, sabato e domenica, 11:00 - 24:00</w:t>
      </w:r>
    </w:p>
    <w:p w:rsidR="00D30076" w:rsidRDefault="00D30076">
      <w:pPr>
        <w:pBdr>
          <w:top w:val="nil"/>
          <w:left w:val="nil"/>
          <w:bottom w:val="nil"/>
          <w:right w:val="nil"/>
          <w:between w:val="nil"/>
        </w:pBdr>
        <w:rPr>
          <w:rFonts w:ascii="Helvetica Neue" w:eastAsia="Helvetica Neue" w:hAnsi="Helvetica Neue" w:cs="Helvetica Neue"/>
          <w:b/>
          <w:bCs/>
          <w:color w:val="000000"/>
        </w:rPr>
      </w:pPr>
    </w:p>
    <w:p w:rsidR="00D30076" w:rsidRDefault="005E124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b/>
          <w:bCs/>
          <w:color w:val="000000"/>
        </w:rPr>
        <w:t>CREDITS</w:t>
      </w:r>
    </w:p>
    <w:p w:rsidR="00D30076" w:rsidRDefault="00D30076">
      <w:pPr>
        <w:rPr>
          <w:rFonts w:ascii="Helvetica Neue" w:eastAsia="Helvetica Neue" w:hAnsi="Helvetica Neue" w:cs="Helvetica Neue"/>
        </w:rPr>
      </w:pPr>
    </w:p>
    <w:p w:rsidR="00D30076" w:rsidRDefault="005E124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b/>
          <w:bCs/>
          <w:color w:val="000000"/>
        </w:rPr>
        <w:t xml:space="preserve">Promosso  da / </w:t>
      </w:r>
      <w:proofErr w:type="spellStart"/>
      <w:r>
        <w:rPr>
          <w:rFonts w:ascii="Helvetica Neue" w:eastAsia="Helvetica Neue" w:hAnsi="Helvetica Neue" w:cs="Helvetica Neue"/>
          <w:b/>
          <w:bCs/>
          <w:color w:val="000000"/>
        </w:rPr>
        <w:t>Promoted</w:t>
      </w:r>
      <w:proofErr w:type="spellEnd"/>
      <w:r>
        <w:rPr>
          <w:rFonts w:ascii="Helvetica Neue" w:eastAsia="Helvetica Neue" w:hAnsi="Helvetica Neue" w:cs="Helvetica Neue"/>
          <w:b/>
          <w:bCs/>
          <w:color w:val="000000"/>
        </w:rPr>
        <w:t xml:space="preserve"> by</w:t>
      </w:r>
      <w:r>
        <w:rPr>
          <w:rFonts w:ascii="Helvetica Neue" w:eastAsia="Helvetica Neue" w:hAnsi="Helvetica Neue" w:cs="Helvetica Neue"/>
          <w:color w:val="000000"/>
        </w:rPr>
        <w:t> </w:t>
      </w:r>
    </w:p>
    <w:p w:rsidR="00D30076" w:rsidRDefault="005E124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Associazione Flashback</w:t>
      </w:r>
    </w:p>
    <w:p w:rsidR="00D30076" w:rsidRDefault="00D30076">
      <w:pPr>
        <w:rPr>
          <w:rFonts w:ascii="Helvetica Neue" w:eastAsia="Helvetica Neue" w:hAnsi="Helvetica Neue" w:cs="Helvetica Neue"/>
        </w:rPr>
      </w:pPr>
    </w:p>
    <w:p w:rsidR="00D30076" w:rsidRDefault="005E124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b/>
          <w:bCs/>
          <w:color w:val="000000"/>
        </w:rPr>
        <w:t>Con il patrocinio di / Under the patronage of </w:t>
      </w:r>
    </w:p>
    <w:p w:rsidR="00D30076" w:rsidRDefault="005E124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Città di Torino</w:t>
      </w:r>
    </w:p>
    <w:p w:rsidR="00D30076" w:rsidRDefault="00D30076">
      <w:pPr>
        <w:rPr>
          <w:rFonts w:ascii="Helvetica Neue" w:eastAsia="Helvetica Neue" w:hAnsi="Helvetica Neue" w:cs="Helvetica Neue"/>
        </w:rPr>
      </w:pPr>
    </w:p>
    <w:p w:rsidR="00D30076" w:rsidRDefault="005E124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b/>
          <w:bCs/>
          <w:color w:val="000000"/>
        </w:rPr>
        <w:t xml:space="preserve">Programma con il contributo di / Program with the </w:t>
      </w:r>
      <w:proofErr w:type="spellStart"/>
      <w:r>
        <w:rPr>
          <w:rFonts w:ascii="Helvetica Neue" w:eastAsia="Helvetica Neue" w:hAnsi="Helvetica Neue" w:cs="Helvetica Neue"/>
          <w:b/>
          <w:bCs/>
          <w:color w:val="000000"/>
        </w:rPr>
        <w:t>contribution</w:t>
      </w:r>
      <w:proofErr w:type="spellEnd"/>
      <w:r>
        <w:rPr>
          <w:rFonts w:ascii="Helvetica Neue" w:eastAsia="Helvetica Neue" w:hAnsi="Helvetica Neue" w:cs="Helvetica Neue"/>
          <w:b/>
          <w:bCs/>
          <w:color w:val="000000"/>
        </w:rPr>
        <w:t xml:space="preserve"> of</w:t>
      </w:r>
    </w:p>
    <w:p w:rsidR="00D30076" w:rsidRDefault="005E124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Regione Piemonte, Camera di Commercio Torino, Fondazione Compagnia di San Paolo, Fondazione CRT</w:t>
      </w:r>
    </w:p>
    <w:p w:rsidR="00D30076" w:rsidRDefault="00D30076">
      <w:pPr>
        <w:rPr>
          <w:rFonts w:ascii="Helvetica Neue" w:eastAsia="Helvetica Neue" w:hAnsi="Helvetica Neue" w:cs="Helvetica Neue"/>
        </w:rPr>
      </w:pPr>
    </w:p>
    <w:p w:rsidR="00D30076" w:rsidRDefault="005E124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b/>
          <w:bCs/>
          <w:color w:val="000000"/>
        </w:rPr>
        <w:t xml:space="preserve">In collaborazione con / In </w:t>
      </w:r>
      <w:proofErr w:type="spellStart"/>
      <w:r>
        <w:rPr>
          <w:rFonts w:ascii="Helvetica Neue" w:eastAsia="Helvetica Neue" w:hAnsi="Helvetica Neue" w:cs="Helvetica Neue"/>
          <w:b/>
          <w:bCs/>
          <w:color w:val="000000"/>
        </w:rPr>
        <w:t>collaboration</w:t>
      </w:r>
      <w:proofErr w:type="spellEnd"/>
      <w:r>
        <w:rPr>
          <w:rFonts w:ascii="Helvetica Neue" w:eastAsia="Helvetica Neue" w:hAnsi="Helvetica Neue" w:cs="Helvetica Neue"/>
          <w:b/>
          <w:bCs/>
          <w:color w:val="000000"/>
        </w:rPr>
        <w:t xml:space="preserve"> with </w:t>
      </w:r>
    </w:p>
    <w:p w:rsidR="00D30076" w:rsidRDefault="005E124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Cassa Deposito e Prestiti</w:t>
      </w:r>
    </w:p>
    <w:p w:rsidR="00D30076" w:rsidRDefault="00D30076">
      <w:pPr>
        <w:rPr>
          <w:rFonts w:ascii="Helvetica Neue" w:eastAsia="Helvetica Neue" w:hAnsi="Helvetica Neue" w:cs="Helvetica Neue"/>
        </w:rPr>
      </w:pPr>
    </w:p>
    <w:p w:rsidR="00D30076" w:rsidRDefault="005E124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b/>
          <w:bCs/>
          <w:color w:val="000000"/>
        </w:rPr>
        <w:t xml:space="preserve">Con il sostegno di / With the </w:t>
      </w:r>
      <w:proofErr w:type="spellStart"/>
      <w:r>
        <w:rPr>
          <w:rFonts w:ascii="Helvetica Neue" w:eastAsia="Helvetica Neue" w:hAnsi="Helvetica Neue" w:cs="Helvetica Neue"/>
          <w:b/>
          <w:bCs/>
          <w:color w:val="000000"/>
        </w:rPr>
        <w:t>support</w:t>
      </w:r>
      <w:proofErr w:type="spellEnd"/>
      <w:r>
        <w:rPr>
          <w:rFonts w:ascii="Helvetica Neue" w:eastAsia="Helvetica Neue" w:hAnsi="Helvetica Neue" w:cs="Helvetica Neue"/>
          <w:b/>
          <w:bCs/>
          <w:color w:val="000000"/>
        </w:rPr>
        <w:t xml:space="preserve"> of </w:t>
      </w:r>
    </w:p>
    <w:p w:rsidR="00D30076" w:rsidRDefault="005E1247">
      <w:pPr>
        <w:pBdr>
          <w:top w:val="nil"/>
          <w:left w:val="nil"/>
          <w:bottom w:val="nil"/>
          <w:right w:val="nil"/>
          <w:between w:val="nil"/>
        </w:pBdr>
        <w:rPr>
          <w:rFonts w:ascii="Helvetica Neue" w:eastAsia="Helvetica Neue" w:hAnsi="Helvetica Neue" w:cs="Helvetica Neue"/>
          <w:color w:val="000000"/>
        </w:rPr>
      </w:pPr>
      <w:proofErr w:type="spellStart"/>
      <w:r>
        <w:rPr>
          <w:rFonts w:ascii="Helvetica Neue" w:eastAsia="Helvetica Neue" w:hAnsi="Helvetica Neue" w:cs="Helvetica Neue"/>
          <w:color w:val="000000"/>
        </w:rPr>
        <w:t>Iren</w:t>
      </w:r>
      <w:proofErr w:type="spellEnd"/>
      <w:r>
        <w:rPr>
          <w:rFonts w:ascii="Helvetica Neue" w:eastAsia="Helvetica Neue" w:hAnsi="Helvetica Neue" w:cs="Helvetica Neue"/>
          <w:color w:val="000000"/>
        </w:rPr>
        <w:t>, Studio Cernaia</w:t>
      </w:r>
    </w:p>
    <w:p w:rsidR="00D30076" w:rsidRDefault="00D30076">
      <w:pPr>
        <w:rPr>
          <w:rFonts w:ascii="Helvetica Neue" w:eastAsia="Helvetica Neue" w:hAnsi="Helvetica Neue" w:cs="Helvetica Neue"/>
        </w:rPr>
      </w:pPr>
    </w:p>
    <w:p w:rsidR="00D30076" w:rsidRDefault="005E124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b/>
          <w:bCs/>
          <w:color w:val="000000"/>
        </w:rPr>
        <w:t xml:space="preserve">Partner culturale / Cultural </w:t>
      </w:r>
      <w:proofErr w:type="spellStart"/>
      <w:r>
        <w:rPr>
          <w:rFonts w:ascii="Helvetica Neue" w:eastAsia="Helvetica Neue" w:hAnsi="Helvetica Neue" w:cs="Helvetica Neue"/>
          <w:b/>
          <w:bCs/>
          <w:color w:val="000000"/>
        </w:rPr>
        <w:t>partners</w:t>
      </w:r>
      <w:proofErr w:type="spellEnd"/>
    </w:p>
    <w:p w:rsidR="00D30076" w:rsidRDefault="005E124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 xml:space="preserve">Opera Viva, l’Artista di Quartiere, </w:t>
      </w:r>
      <w:proofErr w:type="spellStart"/>
      <w:r>
        <w:rPr>
          <w:rFonts w:ascii="Helvetica Neue" w:eastAsia="Helvetica Neue" w:hAnsi="Helvetica Neue" w:cs="Helvetica Neue"/>
          <w:color w:val="000000"/>
        </w:rPr>
        <w:t>Videoinsight</w:t>
      </w:r>
      <w:proofErr w:type="spellEnd"/>
      <w:r>
        <w:rPr>
          <w:rFonts w:ascii="Helvetica Neue" w:eastAsia="Helvetica Neue" w:hAnsi="Helvetica Neue" w:cs="Helvetica Neue"/>
          <w:color w:val="000000"/>
        </w:rPr>
        <w:t xml:space="preserve"> Foundation</w:t>
      </w:r>
    </w:p>
    <w:p w:rsidR="00D30076" w:rsidRDefault="00D30076">
      <w:pPr>
        <w:rPr>
          <w:rFonts w:ascii="Helvetica Neue" w:eastAsia="Helvetica Neue" w:hAnsi="Helvetica Neue" w:cs="Helvetica Neue"/>
        </w:rPr>
      </w:pPr>
    </w:p>
    <w:p w:rsidR="00D30076" w:rsidRDefault="005E124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b/>
          <w:bCs/>
          <w:color w:val="000000"/>
        </w:rPr>
        <w:t>Media partner</w:t>
      </w:r>
    </w:p>
    <w:p w:rsidR="00D30076" w:rsidRDefault="005E124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 xml:space="preserve">La Stampa, </w:t>
      </w:r>
      <w:proofErr w:type="spellStart"/>
      <w:r>
        <w:rPr>
          <w:rFonts w:ascii="Helvetica Neue" w:eastAsia="Helvetica Neue" w:hAnsi="Helvetica Neue" w:cs="Helvetica Neue"/>
          <w:color w:val="000000"/>
        </w:rPr>
        <w:t>exibart</w:t>
      </w:r>
      <w:proofErr w:type="spellEnd"/>
      <w:r>
        <w:rPr>
          <w:rFonts w:ascii="Helvetica Neue" w:eastAsia="Helvetica Neue" w:hAnsi="Helvetica Neue" w:cs="Helvetica Neue"/>
          <w:color w:val="000000"/>
        </w:rPr>
        <w:t>, Turismo Torino</w:t>
      </w:r>
      <w:r w:rsidR="004F2D35">
        <w:rPr>
          <w:rFonts w:ascii="Helvetica Neue" w:eastAsia="Helvetica Neue" w:hAnsi="Helvetica Neue" w:cs="Helvetica Neue"/>
          <w:color w:val="000000"/>
        </w:rPr>
        <w:t xml:space="preserve">, </w:t>
      </w:r>
      <w:proofErr w:type="spellStart"/>
      <w:r w:rsidR="004F2D35">
        <w:rPr>
          <w:rFonts w:ascii="Helvetica Neue" w:eastAsia="Helvetica Neue" w:hAnsi="Helvetica Neue" w:cs="Helvetica Neue"/>
          <w:color w:val="000000"/>
        </w:rPr>
        <w:t>freecards</w:t>
      </w:r>
      <w:proofErr w:type="spellEnd"/>
    </w:p>
    <w:p w:rsidR="00D30076" w:rsidRDefault="00D30076">
      <w:pPr>
        <w:rPr>
          <w:rFonts w:ascii="Helvetica Neue" w:eastAsia="Helvetica Neue" w:hAnsi="Helvetica Neue" w:cs="Helvetica Neue"/>
        </w:rPr>
      </w:pPr>
    </w:p>
    <w:p w:rsidR="00D30076" w:rsidRDefault="005E124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b/>
          <w:bCs/>
          <w:color w:val="000000"/>
        </w:rPr>
        <w:t>Ufficio Stampa</w:t>
      </w:r>
    </w:p>
    <w:p w:rsidR="00D30076" w:rsidRDefault="005E1247">
      <w:pPr>
        <w:pBdr>
          <w:top w:val="nil"/>
          <w:left w:val="nil"/>
          <w:bottom w:val="nil"/>
          <w:right w:val="nil"/>
          <w:between w:val="nil"/>
        </w:pBdr>
        <w:rPr>
          <w:rFonts w:ascii="Helvetica Neue" w:eastAsia="Helvetica Neue" w:hAnsi="Helvetica Neue" w:cs="Helvetica Neue"/>
          <w:color w:val="000000"/>
        </w:rPr>
      </w:pPr>
      <w:r>
        <w:rPr>
          <w:rFonts w:ascii="Helvetica Neue" w:eastAsia="Helvetica Neue" w:hAnsi="Helvetica Neue" w:cs="Helvetica Neue"/>
          <w:color w:val="000000"/>
        </w:rPr>
        <w:t xml:space="preserve">Margherita Dionisio / +39 339 6114425 </w:t>
      </w:r>
      <w:hyperlink r:id="rId9">
        <w:r>
          <w:rPr>
            <w:rFonts w:ascii="Helvetica Neue" w:eastAsia="Helvetica Neue" w:hAnsi="Helvetica Neue" w:cs="Helvetica Neue"/>
            <w:color w:val="1155CC"/>
            <w:u w:val="single"/>
          </w:rPr>
          <w:t>megdionisio76@gmail.com</w:t>
        </w:r>
      </w:hyperlink>
      <w:r>
        <w:rPr>
          <w:rFonts w:ascii="Helvetica Neue" w:eastAsia="Helvetica Neue" w:hAnsi="Helvetica Neue" w:cs="Helvetica Neue"/>
          <w:color w:val="000000"/>
        </w:rPr>
        <w:t> </w:t>
      </w:r>
    </w:p>
    <w:p w:rsidR="00D30076" w:rsidRDefault="00D30076"/>
    <w:p w:rsidR="00D30076" w:rsidRDefault="00D30076">
      <w:pPr>
        <w:rPr>
          <w:rFonts w:ascii="Helvetica Neue" w:eastAsia="Helvetica Neue" w:hAnsi="Helvetica Neue" w:cs="Helvetica Neue"/>
          <w:sz w:val="22"/>
          <w:szCs w:val="22"/>
        </w:rPr>
      </w:pPr>
    </w:p>
    <w:sectPr w:rsidR="00D30076">
      <w:headerReference w:type="even" r:id="rId10"/>
      <w:headerReference w:type="default" r:id="rId11"/>
      <w:footerReference w:type="even" r:id="rId12"/>
      <w:footerReference w:type="default" r:id="rId13"/>
      <w:headerReference w:type="first" r:id="rId14"/>
      <w:footerReference w:type="first" r:id="rId15"/>
      <w:pgSz w:w="11906" w:h="16838"/>
      <w:pgMar w:top="1709" w:right="720" w:bottom="720" w:left="720" w:header="708" w:footer="8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1E46" w:rsidRDefault="00DE1E46">
      <w:r>
        <w:separator/>
      </w:r>
    </w:p>
  </w:endnote>
  <w:endnote w:type="continuationSeparator" w:id="0">
    <w:p w:rsidR="00DE1E46" w:rsidRDefault="00DE1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076" w:rsidRDefault="00D30076">
    <w:pPr>
      <w:pBdr>
        <w:top w:val="nil"/>
        <w:left w:val="nil"/>
        <w:bottom w:val="nil"/>
        <w:right w:val="nil"/>
        <w:between w:val="nil"/>
      </w:pBdr>
      <w:tabs>
        <w:tab w:val="center" w:pos="4819"/>
        <w:tab w:val="right" w:pos="9638"/>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076" w:rsidRDefault="005E1247">
    <w:pPr>
      <w:pBdr>
        <w:top w:val="nil"/>
        <w:left w:val="nil"/>
        <w:bottom w:val="nil"/>
        <w:right w:val="nil"/>
        <w:between w:val="nil"/>
      </w:pBdr>
      <w:tabs>
        <w:tab w:val="center" w:pos="4819"/>
        <w:tab w:val="right" w:pos="9638"/>
      </w:tabs>
      <w:rPr>
        <w:rFonts w:ascii="Calibri" w:eastAsia="Calibri" w:hAnsi="Calibri" w:cs="Calibri"/>
        <w:color w:val="000000"/>
      </w:rPr>
    </w:pPr>
    <w:r>
      <w:rPr>
        <w:noProof/>
      </w:rPr>
      <w:drawing>
        <wp:anchor distT="0" distB="0" distL="114300" distR="114300" simplePos="0" relativeHeight="251658240" behindDoc="0" locked="0" layoutInCell="1" hidden="0" allowOverlap="1">
          <wp:simplePos x="0" y="0"/>
          <wp:positionH relativeFrom="column">
            <wp:posOffset>526415</wp:posOffset>
          </wp:positionH>
          <wp:positionV relativeFrom="paragraph">
            <wp:posOffset>0</wp:posOffset>
          </wp:positionV>
          <wp:extent cx="6336665" cy="262255"/>
          <wp:effectExtent l="0" t="0" r="0" b="0"/>
          <wp:wrapSquare wrapText="bothSides" distT="0" distB="0" distL="114300" distR="114300"/>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336665" cy="26225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076" w:rsidRDefault="00D30076">
    <w:pPr>
      <w:pBdr>
        <w:top w:val="nil"/>
        <w:left w:val="nil"/>
        <w:bottom w:val="nil"/>
        <w:right w:val="nil"/>
        <w:between w:val="nil"/>
      </w:pBdr>
      <w:tabs>
        <w:tab w:val="center" w:pos="4819"/>
        <w:tab w:val="right" w:pos="9638"/>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1E46" w:rsidRDefault="00DE1E46">
      <w:r>
        <w:separator/>
      </w:r>
    </w:p>
  </w:footnote>
  <w:footnote w:type="continuationSeparator" w:id="0">
    <w:p w:rsidR="00DE1E46" w:rsidRDefault="00DE1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076" w:rsidRDefault="00D30076">
    <w:pPr>
      <w:pBdr>
        <w:top w:val="nil"/>
        <w:left w:val="nil"/>
        <w:bottom w:val="nil"/>
        <w:right w:val="nil"/>
        <w:between w:val="nil"/>
      </w:pBdr>
      <w:tabs>
        <w:tab w:val="center" w:pos="4819"/>
        <w:tab w:val="right" w:pos="9638"/>
      </w:tabs>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076" w:rsidRDefault="005E1247">
    <w:pPr>
      <w:pBdr>
        <w:top w:val="nil"/>
        <w:left w:val="nil"/>
        <w:bottom w:val="nil"/>
        <w:right w:val="nil"/>
        <w:between w:val="nil"/>
      </w:pBdr>
      <w:tabs>
        <w:tab w:val="center" w:pos="4819"/>
        <w:tab w:val="right" w:pos="9638"/>
      </w:tabs>
      <w:rPr>
        <w:rFonts w:ascii="Calibri" w:eastAsia="Calibri" w:hAnsi="Calibri" w:cs="Calibri"/>
        <w:color w:val="000000"/>
      </w:rPr>
    </w:pPr>
    <w:r>
      <w:rPr>
        <w:rFonts w:ascii="Calibri" w:eastAsia="Calibri" w:hAnsi="Calibri" w:cs="Calibri"/>
        <w:noProof/>
        <w:color w:val="000000"/>
      </w:rPr>
      <w:drawing>
        <wp:inline distT="0" distB="0" distL="0" distR="0">
          <wp:extent cx="1804035" cy="1137930"/>
          <wp:effectExtent l="0" t="0" r="0" b="0"/>
          <wp:docPr id="4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2563"/>
                  <a:stretch>
                    <a:fillRect/>
                  </a:stretch>
                </pic:blipFill>
                <pic:spPr>
                  <a:xfrm>
                    <a:off x="0" y="0"/>
                    <a:ext cx="1804035" cy="1137930"/>
                  </a:xfrm>
                  <a:prstGeom prst="rect">
                    <a:avLst/>
                  </a:prstGeom>
                  <a:ln/>
                </pic:spPr>
              </pic:pic>
            </a:graphicData>
          </a:graphic>
        </wp:inline>
      </w:drawing>
    </w:r>
  </w:p>
  <w:p w:rsidR="00D30076" w:rsidRDefault="00D30076">
    <w:pPr>
      <w:pBdr>
        <w:top w:val="nil"/>
        <w:left w:val="nil"/>
        <w:bottom w:val="nil"/>
        <w:right w:val="nil"/>
        <w:between w:val="nil"/>
      </w:pBdr>
      <w:tabs>
        <w:tab w:val="center" w:pos="4819"/>
        <w:tab w:val="right" w:pos="9638"/>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076" w:rsidRDefault="00D30076">
    <w:pPr>
      <w:pBdr>
        <w:top w:val="nil"/>
        <w:left w:val="nil"/>
        <w:bottom w:val="nil"/>
        <w:right w:val="nil"/>
        <w:between w:val="nil"/>
      </w:pBdr>
      <w:tabs>
        <w:tab w:val="center" w:pos="4819"/>
        <w:tab w:val="right" w:pos="9638"/>
      </w:tabs>
      <w:rPr>
        <w:rFonts w:ascii="Calibri" w:eastAsia="Calibri" w:hAnsi="Calibri" w:cs="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doNotDisplayPageBoundaries/>
  <w:embedTrueTypeFonts/>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076"/>
    <w:rsid w:val="001518FA"/>
    <w:rsid w:val="00344652"/>
    <w:rsid w:val="004F2D35"/>
    <w:rsid w:val="005E1247"/>
    <w:rsid w:val="005F0774"/>
    <w:rsid w:val="0077016E"/>
    <w:rsid w:val="00D30076"/>
    <w:rsid w:val="00DE1E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9653378"/>
  <w15:docId w15:val="{4587C77A-93C0-1747-B0A8-DAF2B0912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bCs/>
      <w:sz w:val="48"/>
      <w:szCs w:val="48"/>
    </w:rPr>
  </w:style>
  <w:style w:type="paragraph" w:styleId="Titolo2">
    <w:name w:val="heading 2"/>
    <w:basedOn w:val="Normale"/>
    <w:next w:val="Normale"/>
    <w:uiPriority w:val="9"/>
    <w:unhideWhenUsed/>
    <w:qFormat/>
    <w:pPr>
      <w:keepNext/>
      <w:keepLines/>
      <w:spacing w:before="360" w:after="80"/>
      <w:outlineLvl w:val="1"/>
    </w:pPr>
    <w:rPr>
      <w:b/>
      <w:bCs/>
      <w:sz w:val="36"/>
      <w:szCs w:val="36"/>
    </w:rPr>
  </w:style>
  <w:style w:type="paragraph" w:styleId="Titolo3">
    <w:name w:val="heading 3"/>
    <w:basedOn w:val="Normale"/>
    <w:next w:val="Normale"/>
    <w:uiPriority w:val="9"/>
    <w:unhideWhenUsed/>
    <w:qFormat/>
    <w:pPr>
      <w:keepNext/>
      <w:keepLines/>
      <w:spacing w:before="280" w:after="80"/>
      <w:outlineLvl w:val="2"/>
    </w:pPr>
    <w:rPr>
      <w:b/>
      <w:bCs/>
      <w:sz w:val="28"/>
      <w:szCs w:val="28"/>
    </w:rPr>
  </w:style>
  <w:style w:type="paragraph" w:styleId="Titolo4">
    <w:name w:val="heading 4"/>
    <w:basedOn w:val="Normale"/>
    <w:next w:val="Normale"/>
    <w:uiPriority w:val="9"/>
    <w:semiHidden/>
    <w:unhideWhenUsed/>
    <w:qFormat/>
    <w:pPr>
      <w:keepNext/>
      <w:keepLines/>
      <w:spacing w:before="240" w:after="40"/>
      <w:outlineLvl w:val="3"/>
    </w:pPr>
    <w:rPr>
      <w:b/>
      <w:bCs/>
    </w:rPr>
  </w:style>
  <w:style w:type="paragraph" w:styleId="Titolo5">
    <w:name w:val="heading 5"/>
    <w:basedOn w:val="Normale"/>
    <w:next w:val="Normale"/>
    <w:uiPriority w:val="9"/>
    <w:semiHidden/>
    <w:unhideWhenUsed/>
    <w:qFormat/>
    <w:pPr>
      <w:keepNext/>
      <w:keepLines/>
      <w:spacing w:before="220" w:after="40"/>
      <w:outlineLvl w:val="4"/>
    </w:pPr>
    <w:rPr>
      <w:b/>
      <w:bCs/>
      <w:sz w:val="22"/>
      <w:szCs w:val="22"/>
    </w:rPr>
  </w:style>
  <w:style w:type="paragraph" w:styleId="Titolo6">
    <w:name w:val="heading 6"/>
    <w:basedOn w:val="Normale"/>
    <w:next w:val="Normale"/>
    <w:uiPriority w:val="9"/>
    <w:semiHidden/>
    <w:unhideWhenUsed/>
    <w:qFormat/>
    <w:pPr>
      <w:keepNext/>
      <w:keepLines/>
      <w:spacing w:before="200" w:after="40"/>
      <w:outlineLvl w:val="5"/>
    </w:pPr>
    <w:rPr>
      <w:b/>
      <w:bCs/>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keepNext/>
      <w:keepLines/>
      <w:spacing w:before="480" w:after="120"/>
    </w:pPr>
    <w:rPr>
      <w:b/>
      <w:bCs/>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table" w:customStyle="1" w:styleId="TableNormal3">
    <w:name w:val="TableNormal"/>
    <w:tblPr>
      <w:tblCellMar>
        <w:top w:w="100" w:type="dxa"/>
        <w:left w:w="100" w:type="dxa"/>
        <w:bottom w:w="100" w:type="dxa"/>
        <w:right w:w="100" w:type="dxa"/>
      </w:tblCellMar>
    </w:tblPr>
  </w:style>
  <w:style w:type="table" w:customStyle="1" w:styleId="TableNormal4">
    <w:name w:val="TableNormal"/>
    <w:tblPr>
      <w:tblCellMar>
        <w:top w:w="100" w:type="dxa"/>
        <w:left w:w="100" w:type="dxa"/>
        <w:bottom w:w="100" w:type="dxa"/>
        <w:right w:w="100" w:type="dxa"/>
      </w:tblCellMar>
    </w:tblPr>
  </w:style>
  <w:style w:type="table" w:customStyle="1" w:styleId="TableNormal5">
    <w:name w:val="TableNormal"/>
    <w:tblPr>
      <w:tblCellMar>
        <w:top w:w="100" w:type="dxa"/>
        <w:left w:w="100" w:type="dxa"/>
        <w:bottom w:w="100" w:type="dxa"/>
        <w:right w:w="100" w:type="dxa"/>
      </w:tblCellMar>
    </w:tblPr>
  </w:style>
  <w:style w:type="table" w:customStyle="1" w:styleId="TableNormal6">
    <w:name w:val="TableNormal"/>
    <w:tblPr>
      <w:tblCellMar>
        <w:top w:w="100" w:type="dxa"/>
        <w:left w:w="100" w:type="dxa"/>
        <w:bottom w:w="100" w:type="dxa"/>
        <w:right w:w="100" w:type="dxa"/>
      </w:tblCellMar>
    </w:tblPr>
  </w:style>
  <w:style w:type="table" w:customStyle="1" w:styleId="TableNormal7">
    <w:name w:val="TableNormal"/>
    <w:tblPr>
      <w:tblCellMar>
        <w:top w:w="100" w:type="dxa"/>
        <w:left w:w="100" w:type="dxa"/>
        <w:bottom w:w="100" w:type="dxa"/>
        <w:right w:w="100" w:type="dxa"/>
      </w:tblCellMar>
    </w:tblPr>
  </w:style>
  <w:style w:type="table" w:customStyle="1" w:styleId="TableNormal8">
    <w:name w:val="Table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paragraph" w:styleId="Intestazione">
    <w:name w:val="header"/>
    <w:link w:val="IntestazioneCarattere"/>
    <w:uiPriority w:val="99"/>
    <w:unhideWhenUsed/>
    <w:rsid w:val="00B511F7"/>
    <w:pPr>
      <w:tabs>
        <w:tab w:val="center" w:pos="4819"/>
        <w:tab w:val="right" w:pos="9638"/>
      </w:tabs>
    </w:pPr>
    <w:rPr>
      <w:rFonts w:asciiTheme="minorHAnsi" w:hAnsiTheme="minorHAnsi" w:cstheme="minorBidi"/>
    </w:rPr>
  </w:style>
  <w:style w:type="character" w:customStyle="1" w:styleId="IntestazioneCarattere">
    <w:name w:val="Intestazione Carattere"/>
    <w:basedOn w:val="Carpredefinitoparagrafo"/>
    <w:link w:val="Intestazione"/>
    <w:uiPriority w:val="99"/>
    <w:rsid w:val="00B511F7"/>
  </w:style>
  <w:style w:type="paragraph" w:styleId="Pidipagina">
    <w:name w:val="footer"/>
    <w:link w:val="PidipaginaCarattere"/>
    <w:uiPriority w:val="99"/>
    <w:unhideWhenUsed/>
    <w:rsid w:val="00B511F7"/>
    <w:pPr>
      <w:tabs>
        <w:tab w:val="center" w:pos="4819"/>
        <w:tab w:val="right" w:pos="9638"/>
      </w:tabs>
    </w:pPr>
    <w:rPr>
      <w:rFonts w:asciiTheme="minorHAnsi" w:hAnsiTheme="minorHAnsi" w:cstheme="minorBidi"/>
    </w:rPr>
  </w:style>
  <w:style w:type="character" w:customStyle="1" w:styleId="PidipaginaCarattere">
    <w:name w:val="Piè di pagina Carattere"/>
    <w:basedOn w:val="Carpredefinitoparagrafo"/>
    <w:link w:val="Pidipagina"/>
    <w:uiPriority w:val="99"/>
    <w:rsid w:val="00B511F7"/>
  </w:style>
  <w:style w:type="paragraph" w:styleId="NormaleWeb">
    <w:name w:val="Normal (Web)"/>
    <w:uiPriority w:val="99"/>
    <w:unhideWhenUsed/>
    <w:rsid w:val="001027F7"/>
    <w:pPr>
      <w:spacing w:before="100" w:beforeAutospacing="1" w:after="100" w:afterAutospacing="1"/>
    </w:pPr>
    <w:rPr>
      <w:rFonts w:ascii="Times New Roman" w:eastAsia="Times New Roman" w:hAnsi="Times New Roman" w:cs="Times New Roman"/>
    </w:rPr>
  </w:style>
  <w:style w:type="paragraph" w:styleId="PreformattatoHTML">
    <w:name w:val="HTML Preformatted"/>
    <w:link w:val="PreformattatoHTMLCarattere"/>
    <w:uiPriority w:val="99"/>
    <w:unhideWhenUsed/>
    <w:rsid w:val="001027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eformattatoHTMLCarattere">
    <w:name w:val="Preformattato HTML Carattere"/>
    <w:basedOn w:val="Carpredefinitoparagrafo"/>
    <w:link w:val="PreformattatoHTML"/>
    <w:uiPriority w:val="99"/>
    <w:rsid w:val="001027F7"/>
    <w:rPr>
      <w:rFonts w:ascii="Courier New" w:eastAsia="Times New Roman" w:hAnsi="Courier New" w:cs="Courier New"/>
      <w:sz w:val="20"/>
      <w:szCs w:val="20"/>
      <w:lang w:eastAsia="it-IT"/>
    </w:rPr>
  </w:style>
  <w:style w:type="character" w:customStyle="1" w:styleId="y2iqfc">
    <w:name w:val="y2iqfc"/>
    <w:basedOn w:val="Carpredefinitoparagrafo"/>
    <w:rsid w:val="001027F7"/>
  </w:style>
  <w:style w:type="character" w:styleId="Collegamentoipertestuale">
    <w:name w:val="Hyperlink"/>
    <w:basedOn w:val="Carpredefinitoparagrafo"/>
    <w:uiPriority w:val="99"/>
    <w:unhideWhenUsed/>
    <w:rsid w:val="007502FF"/>
    <w:rPr>
      <w:color w:val="0563C1" w:themeColor="hyperlink"/>
      <w:u w:val="single"/>
    </w:rPr>
  </w:style>
  <w:style w:type="character" w:styleId="Enfasicorsivo">
    <w:name w:val="Emphasis"/>
    <w:basedOn w:val="Carpredefinitoparagrafo"/>
    <w:uiPriority w:val="20"/>
    <w:qFormat/>
    <w:rsid w:val="002A4768"/>
    <w:rPr>
      <w:i/>
      <w:iCs/>
    </w:rPr>
  </w:style>
  <w:style w:type="character" w:styleId="Enfasigrassetto">
    <w:name w:val="Strong"/>
    <w:basedOn w:val="Carpredefinitoparagrafo"/>
    <w:uiPriority w:val="22"/>
    <w:qFormat/>
    <w:rsid w:val="00023C62"/>
    <w:rPr>
      <w:b/>
      <w:bCs/>
    </w:rPr>
  </w:style>
  <w:style w:type="paragraph" w:styleId="Testocommento">
    <w:name w:val="annotation text"/>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character" w:customStyle="1" w:styleId="apple-converted-space">
    <w:name w:val="apple-converted-space"/>
    <w:basedOn w:val="Carpredefinitoparagrafo"/>
    <w:rsid w:val="00AC366E"/>
  </w:style>
  <w:style w:type="character" w:styleId="Menzionenonrisolta">
    <w:name w:val="Unresolved Mention"/>
    <w:basedOn w:val="Carpredefinitoparagrafo"/>
    <w:uiPriority w:val="99"/>
    <w:semiHidden/>
    <w:unhideWhenUsed/>
    <w:rsid w:val="006A6807"/>
    <w:rPr>
      <w:color w:val="605E5C"/>
      <w:shd w:val="clear" w:color="auto" w:fill="E1DFDD"/>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257146">
      <w:bodyDiv w:val="1"/>
      <w:marLeft w:val="0"/>
      <w:marRight w:val="0"/>
      <w:marTop w:val="0"/>
      <w:marBottom w:val="0"/>
      <w:divBdr>
        <w:top w:val="none" w:sz="0" w:space="0" w:color="auto"/>
        <w:left w:val="none" w:sz="0" w:space="0" w:color="auto"/>
        <w:bottom w:val="none" w:sz="0" w:space="0" w:color="auto"/>
        <w:right w:val="none" w:sz="0" w:space="0" w:color="auto"/>
      </w:divBdr>
    </w:div>
    <w:div w:id="1228610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flashback.to.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flashback.to.i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egdionisio76@gmail.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Bp5Qvt26oymgW2aj27R+LIG4rg==">CgMxLjAyDmgua2oxNzN3ZXV5NWtlMg5oLmc1MzEwcDM5YXllcjIOaC43MnRjMjQ4M2poZXoyDmguamFuMGlpcTFiaHVlMg5oLmRvNWcyamk4cGdyajIOaC5uczNxcW9iMTdqaTEyDmguZ2JmN25zb2ttN3d4Mg5oLmk3OWN0d2RueXFldTgAciExLThOTm1tTmJDelhUUWRPWkdGb2pnWjdQTlNkMEloNE8=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1788</Words>
  <Characters>10194</Characters>
  <Application>Microsoft Office Word</Application>
  <DocSecurity>0</DocSecurity>
  <Lines>84</Lines>
  <Paragraphs>23</Paragraphs>
  <ScaleCrop>false</ScaleCrop>
  <Company/>
  <LinksUpToDate>false</LinksUpToDate>
  <CharactersWithSpaces>11959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stefaniapoddighe@gmail.com</dc:creator>
  <cp:lastModifiedBy>Microsoft Office User</cp:lastModifiedBy>
  <cp:revision>5</cp:revision>
  <cp:lastPrinted>2025-11-27T16:01:00Z</cp:lastPrinted>
  <dcterms:created xsi:type="dcterms:W3CDTF">2025-11-19T15:03:00Z</dcterms:created>
  <dcterms:modified xsi:type="dcterms:W3CDTF">2026-03-29T16:19:00Z</dcterms:modified>
</cp:coreProperties>
</file>